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9FD" w:rsidRDefault="00CB59FD">
      <w:pPr>
        <w:rPr>
          <w:rFonts w:ascii="Verdana" w:eastAsia="Verdana" w:hAnsi="Verdana" w:cs="Verdana"/>
        </w:rPr>
      </w:pPr>
      <w:bookmarkStart w:id="0" w:name="_GoBack"/>
      <w:bookmarkEnd w:id="0"/>
    </w:p>
    <w:p w:rsidR="00CB59FD" w:rsidRDefault="00CB59FD">
      <w:pPr>
        <w:rPr>
          <w:rFonts w:ascii="Verdana" w:eastAsia="Verdana" w:hAnsi="Verdana" w:cs="Verdana"/>
        </w:rPr>
      </w:pPr>
    </w:p>
    <w:p w:rsidR="00CB59FD" w:rsidRDefault="00CB59FD">
      <w:pPr>
        <w:rPr>
          <w:rFonts w:ascii="Verdana" w:eastAsia="Verdana" w:hAnsi="Verdana" w:cs="Verdana"/>
        </w:rPr>
      </w:pPr>
    </w:p>
    <w:p w:rsidR="00CB59FD" w:rsidRDefault="00CB59FD">
      <w:pPr>
        <w:rPr>
          <w:rFonts w:ascii="Verdana" w:eastAsia="Verdana" w:hAnsi="Verdana" w:cs="Verdana"/>
        </w:rPr>
      </w:pPr>
    </w:p>
    <w:p w:rsidR="00CB59FD" w:rsidRDefault="00CB59FD">
      <w:pPr>
        <w:rPr>
          <w:rFonts w:ascii="Verdana" w:eastAsia="Verdana" w:hAnsi="Verdana" w:cs="Verdana"/>
        </w:rPr>
      </w:pPr>
    </w:p>
    <w:p w:rsidR="00CB59FD" w:rsidRDefault="00CB59FD">
      <w:pPr>
        <w:rPr>
          <w:rFonts w:ascii="Verdana" w:eastAsia="Verdana" w:hAnsi="Verdana" w:cs="Verdana"/>
        </w:rPr>
      </w:pPr>
    </w:p>
    <w:p w:rsidR="00CB59FD" w:rsidRDefault="00CB59FD">
      <w:pPr>
        <w:rPr>
          <w:rFonts w:ascii="Verdana" w:eastAsia="Verdana" w:hAnsi="Verdana" w:cs="Verdana"/>
        </w:rPr>
      </w:pPr>
    </w:p>
    <w:p w:rsidR="00CB59FD" w:rsidRDefault="00CB59FD">
      <w:pPr>
        <w:rPr>
          <w:rFonts w:ascii="Verdana" w:eastAsia="Verdana" w:hAnsi="Verdana" w:cs="Verdana"/>
        </w:rPr>
      </w:pPr>
    </w:p>
    <w:p w:rsidR="00CB59FD" w:rsidRDefault="00CB59FD">
      <w:pPr>
        <w:rPr>
          <w:rFonts w:ascii="Verdana" w:eastAsia="Verdana" w:hAnsi="Verdana" w:cs="Verdana"/>
        </w:rPr>
      </w:pPr>
    </w:p>
    <w:p w:rsidR="00CB59FD" w:rsidRDefault="00FC6517">
      <w:pPr>
        <w:shd w:val="clear" w:color="auto" w:fill="D6E3BC"/>
        <w:tabs>
          <w:tab w:val="left" w:pos="3031"/>
        </w:tabs>
        <w:ind w:right="426"/>
        <w:jc w:val="center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b/>
          <w:sz w:val="32"/>
          <w:szCs w:val="32"/>
        </w:rPr>
        <w:t>RELATÓRIO MENSAL DE ATIVIDADES</w:t>
      </w:r>
    </w:p>
    <w:p w:rsidR="00CB59FD" w:rsidRDefault="00CB59FD">
      <w:pPr>
        <w:rPr>
          <w:rFonts w:ascii="Verdana" w:eastAsia="Verdana" w:hAnsi="Verdana" w:cs="Verdana"/>
          <w:sz w:val="32"/>
          <w:szCs w:val="32"/>
        </w:rPr>
      </w:pPr>
    </w:p>
    <w:p w:rsidR="00CB59FD" w:rsidRDefault="00CB59FD">
      <w:pPr>
        <w:rPr>
          <w:rFonts w:ascii="Verdana" w:eastAsia="Verdana" w:hAnsi="Verdana" w:cs="Verdana"/>
          <w:sz w:val="32"/>
          <w:szCs w:val="32"/>
        </w:rPr>
      </w:pPr>
    </w:p>
    <w:p w:rsidR="00CB59FD" w:rsidRDefault="00CB59FD">
      <w:pPr>
        <w:rPr>
          <w:rFonts w:ascii="Verdana" w:eastAsia="Verdana" w:hAnsi="Verdana" w:cs="Verdana"/>
          <w:sz w:val="32"/>
          <w:szCs w:val="32"/>
        </w:rPr>
      </w:pPr>
    </w:p>
    <w:p w:rsidR="00CB59FD" w:rsidRDefault="00CB59FD">
      <w:pPr>
        <w:rPr>
          <w:rFonts w:ascii="Verdana" w:eastAsia="Verdana" w:hAnsi="Verdana" w:cs="Verdana"/>
          <w:sz w:val="32"/>
          <w:szCs w:val="32"/>
        </w:rPr>
      </w:pPr>
    </w:p>
    <w:p w:rsidR="00CB59FD" w:rsidRDefault="00CB59FD">
      <w:pPr>
        <w:jc w:val="center"/>
        <w:rPr>
          <w:rFonts w:ascii="Verdana" w:eastAsia="Verdana" w:hAnsi="Verdana" w:cs="Verdana"/>
          <w:sz w:val="32"/>
          <w:szCs w:val="32"/>
        </w:rPr>
      </w:pPr>
    </w:p>
    <w:p w:rsidR="00CB59FD" w:rsidRDefault="00FC6517">
      <w:pPr>
        <w:tabs>
          <w:tab w:val="left" w:pos="4420"/>
        </w:tabs>
        <w:jc w:val="center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b/>
          <w:sz w:val="32"/>
          <w:szCs w:val="32"/>
        </w:rPr>
        <w:t>OUTUBRO/2021</w:t>
      </w:r>
    </w:p>
    <w:p w:rsidR="00CB59FD" w:rsidRDefault="00CB59FD">
      <w:pPr>
        <w:jc w:val="center"/>
        <w:rPr>
          <w:rFonts w:ascii="Verdana" w:eastAsia="Verdana" w:hAnsi="Verdana" w:cs="Verdana"/>
          <w:sz w:val="32"/>
          <w:szCs w:val="32"/>
        </w:rPr>
      </w:pPr>
    </w:p>
    <w:p w:rsidR="00CB59FD" w:rsidRDefault="00CB59FD">
      <w:pPr>
        <w:jc w:val="center"/>
        <w:rPr>
          <w:rFonts w:ascii="Verdana" w:eastAsia="Verdana" w:hAnsi="Verdana" w:cs="Verdana"/>
          <w:sz w:val="32"/>
          <w:szCs w:val="32"/>
        </w:rPr>
      </w:pPr>
    </w:p>
    <w:p w:rsidR="00CB59FD" w:rsidRDefault="00CB59FD">
      <w:pPr>
        <w:rPr>
          <w:rFonts w:ascii="Verdana" w:eastAsia="Verdana" w:hAnsi="Verdana" w:cs="Verdana"/>
          <w:sz w:val="32"/>
          <w:szCs w:val="32"/>
        </w:rPr>
      </w:pPr>
    </w:p>
    <w:p w:rsidR="00CB59FD" w:rsidRDefault="00CB59FD">
      <w:pPr>
        <w:jc w:val="center"/>
        <w:rPr>
          <w:rFonts w:ascii="Verdana" w:eastAsia="Verdana" w:hAnsi="Verdana" w:cs="Verdana"/>
          <w:sz w:val="32"/>
          <w:szCs w:val="32"/>
        </w:rPr>
      </w:pPr>
    </w:p>
    <w:p w:rsidR="00CB59FD" w:rsidRDefault="00CB59FD">
      <w:pPr>
        <w:jc w:val="center"/>
        <w:rPr>
          <w:rFonts w:ascii="Verdana" w:eastAsia="Verdana" w:hAnsi="Verdana" w:cs="Verdana"/>
          <w:sz w:val="32"/>
          <w:szCs w:val="32"/>
        </w:rPr>
      </w:pPr>
    </w:p>
    <w:p w:rsidR="00CB59FD" w:rsidRDefault="00FC6517">
      <w:pPr>
        <w:tabs>
          <w:tab w:val="left" w:pos="1808"/>
        </w:tabs>
        <w:jc w:val="center"/>
        <w:rPr>
          <w:rFonts w:ascii="Verdana" w:eastAsia="Verdana" w:hAnsi="Verdana" w:cs="Verdana"/>
          <w:sz w:val="25"/>
          <w:szCs w:val="25"/>
        </w:rPr>
      </w:pPr>
      <w:r>
        <w:rPr>
          <w:rFonts w:ascii="Verdana" w:eastAsia="Verdana" w:hAnsi="Verdana" w:cs="Verdana"/>
          <w:b/>
          <w:sz w:val="25"/>
          <w:szCs w:val="25"/>
        </w:rPr>
        <w:t>SECRETARIA MUNICIPAL DE EDUCAÇÃO E CULTURA</w:t>
      </w:r>
    </w:p>
    <w:p w:rsidR="00CB59FD" w:rsidRDefault="00CB59FD">
      <w:pPr>
        <w:tabs>
          <w:tab w:val="left" w:pos="1808"/>
        </w:tabs>
        <w:jc w:val="center"/>
        <w:rPr>
          <w:rFonts w:ascii="Verdana" w:eastAsia="Verdana" w:hAnsi="Verdana" w:cs="Verdana"/>
          <w:sz w:val="25"/>
          <w:szCs w:val="25"/>
        </w:rPr>
      </w:pPr>
    </w:p>
    <w:p w:rsidR="00CB59FD" w:rsidRDefault="00FC6517">
      <w:pPr>
        <w:tabs>
          <w:tab w:val="left" w:pos="1808"/>
        </w:tabs>
        <w:jc w:val="center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noProof/>
          <w:sz w:val="32"/>
          <w:szCs w:val="32"/>
        </w:rPr>
        <w:drawing>
          <wp:inline distT="114300" distB="114300" distL="114300" distR="114300">
            <wp:extent cx="2333625" cy="1047750"/>
            <wp:effectExtent l="0" t="0" r="0" b="0"/>
            <wp:docPr id="1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04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59FD" w:rsidRDefault="00CB59FD">
      <w:pPr>
        <w:tabs>
          <w:tab w:val="left" w:pos="1808"/>
        </w:tabs>
        <w:jc w:val="center"/>
        <w:rPr>
          <w:rFonts w:ascii="Verdana" w:eastAsia="Verdana" w:hAnsi="Verdana" w:cs="Verdana"/>
          <w:sz w:val="32"/>
          <w:szCs w:val="32"/>
        </w:rPr>
      </w:pPr>
    </w:p>
    <w:p w:rsidR="00CB59FD" w:rsidRDefault="00CB59FD">
      <w:pPr>
        <w:tabs>
          <w:tab w:val="left" w:pos="1808"/>
        </w:tabs>
        <w:rPr>
          <w:rFonts w:ascii="Verdana" w:eastAsia="Verdana" w:hAnsi="Verdana" w:cs="Verdana"/>
          <w:sz w:val="32"/>
          <w:szCs w:val="32"/>
        </w:rPr>
      </w:pPr>
    </w:p>
    <w:p w:rsidR="00CB59FD" w:rsidRDefault="00CB59FD">
      <w:pPr>
        <w:tabs>
          <w:tab w:val="left" w:pos="1808"/>
        </w:tabs>
        <w:jc w:val="center"/>
        <w:rPr>
          <w:rFonts w:ascii="Verdana" w:eastAsia="Verdana" w:hAnsi="Verdana" w:cs="Verdana"/>
          <w:b/>
          <w:sz w:val="32"/>
          <w:szCs w:val="32"/>
        </w:rPr>
      </w:pPr>
    </w:p>
    <w:p w:rsidR="00CB59FD" w:rsidRDefault="00CB59FD">
      <w:pPr>
        <w:tabs>
          <w:tab w:val="left" w:pos="1808"/>
        </w:tabs>
        <w:jc w:val="center"/>
        <w:rPr>
          <w:rFonts w:ascii="Verdana" w:eastAsia="Verdana" w:hAnsi="Verdana" w:cs="Verdana"/>
          <w:b/>
          <w:sz w:val="32"/>
          <w:szCs w:val="32"/>
        </w:rPr>
      </w:pPr>
    </w:p>
    <w:p w:rsidR="00CB59FD" w:rsidRDefault="00CB59FD">
      <w:pPr>
        <w:tabs>
          <w:tab w:val="left" w:pos="1808"/>
        </w:tabs>
        <w:jc w:val="center"/>
        <w:rPr>
          <w:rFonts w:ascii="Verdana" w:eastAsia="Verdana" w:hAnsi="Verdana" w:cs="Verdana"/>
          <w:b/>
          <w:sz w:val="32"/>
          <w:szCs w:val="32"/>
        </w:rPr>
      </w:pPr>
    </w:p>
    <w:p w:rsidR="00CB59FD" w:rsidRDefault="00CB59FD">
      <w:pPr>
        <w:tabs>
          <w:tab w:val="left" w:pos="1808"/>
        </w:tabs>
        <w:jc w:val="center"/>
        <w:rPr>
          <w:rFonts w:ascii="Verdana" w:eastAsia="Verdana" w:hAnsi="Verdana" w:cs="Verdana"/>
          <w:b/>
          <w:sz w:val="32"/>
          <w:szCs w:val="32"/>
        </w:rPr>
      </w:pPr>
    </w:p>
    <w:p w:rsidR="00CB59FD" w:rsidRDefault="00CB59FD">
      <w:pPr>
        <w:spacing w:line="360" w:lineRule="auto"/>
        <w:ind w:firstLine="720"/>
        <w:rPr>
          <w:rFonts w:ascii="Verdana" w:eastAsia="Verdana" w:hAnsi="Verdana" w:cs="Verdana"/>
          <w:sz w:val="22"/>
          <w:szCs w:val="22"/>
        </w:rPr>
      </w:pPr>
    </w:p>
    <w:p w:rsidR="00CB59FD" w:rsidRDefault="00FC6517">
      <w:pPr>
        <w:spacing w:line="360" w:lineRule="auto"/>
        <w:ind w:firstLine="709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SECRETARIA MUNICIPAL DE EDUCAÇÃO E CULTURA</w:t>
      </w:r>
    </w:p>
    <w:p w:rsidR="00CB59FD" w:rsidRDefault="00CB59FD">
      <w:pPr>
        <w:spacing w:line="360" w:lineRule="auto"/>
        <w:ind w:firstLine="709"/>
        <w:jc w:val="both"/>
        <w:rPr>
          <w:rFonts w:ascii="Verdana" w:eastAsia="Verdana" w:hAnsi="Verdana" w:cs="Verdana"/>
          <w:sz w:val="16"/>
          <w:szCs w:val="16"/>
        </w:rPr>
      </w:pPr>
    </w:p>
    <w:p w:rsidR="00CB59FD" w:rsidRDefault="00CB59FD">
      <w:pPr>
        <w:spacing w:line="360" w:lineRule="auto"/>
        <w:ind w:firstLine="709"/>
        <w:jc w:val="both"/>
        <w:rPr>
          <w:rFonts w:ascii="Verdana" w:eastAsia="Verdana" w:hAnsi="Verdana" w:cs="Verdana"/>
          <w:sz w:val="16"/>
          <w:szCs w:val="16"/>
        </w:rPr>
      </w:pPr>
    </w:p>
    <w:p w:rsidR="00CB59FD" w:rsidRDefault="00FC6517">
      <w:pPr>
        <w:spacing w:line="360" w:lineRule="auto"/>
        <w:ind w:firstLine="709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Ações realizadas na Secretaria Municipal de Educação e Cultura - SMEC e órgãos vinculados, durante o mês de outubro de 2021.</w:t>
      </w:r>
    </w:p>
    <w:p w:rsidR="00CB59FD" w:rsidRDefault="00CB59FD">
      <w:pPr>
        <w:spacing w:line="360" w:lineRule="auto"/>
        <w:ind w:firstLine="709"/>
        <w:jc w:val="both"/>
        <w:rPr>
          <w:rFonts w:ascii="Verdana" w:eastAsia="Verdana" w:hAnsi="Verdana" w:cs="Verdana"/>
          <w:b/>
        </w:rPr>
      </w:pPr>
    </w:p>
    <w:p w:rsidR="00CB59FD" w:rsidRDefault="00FC6517">
      <w:pPr>
        <w:shd w:val="clear" w:color="auto" w:fill="FFFFFF"/>
        <w:spacing w:line="360" w:lineRule="auto"/>
        <w:ind w:firstLine="708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No dia 02 de outubro, nas dependências da Secretaria Municipal de Educação e Cultura, foi realizado o sorteio público para compos</w:t>
      </w:r>
      <w:r>
        <w:rPr>
          <w:rFonts w:ascii="Verdana" w:eastAsia="Verdana" w:hAnsi="Verdana" w:cs="Verdana"/>
        </w:rPr>
        <w:t xml:space="preserve">ição de titularidade e suplência dos inscritos para a composição do Fórum Municipal de Educação de Redentora, ficando assim constituída as representatividades, de acordo com o Decreto 3339/2021, sendo que para a representatividade de professores estaduais </w:t>
      </w:r>
      <w:r>
        <w:rPr>
          <w:rFonts w:ascii="Verdana" w:eastAsia="Verdana" w:hAnsi="Verdana" w:cs="Verdana"/>
        </w:rPr>
        <w:t xml:space="preserve">não houve inscritos: </w:t>
      </w:r>
    </w:p>
    <w:p w:rsidR="00CB59FD" w:rsidRDefault="00FC6517">
      <w:pPr>
        <w:numPr>
          <w:ilvl w:val="0"/>
          <w:numId w:val="17"/>
        </w:numPr>
        <w:shd w:val="clear" w:color="auto" w:fill="FFFFFF"/>
        <w:spacing w:after="160" w:line="360" w:lineRule="auto"/>
        <w:ind w:left="1133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Escolas indígenas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Titular: Denilson Vicente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Suplente: Lairton Mello </w:t>
      </w:r>
    </w:p>
    <w:p w:rsidR="00CB59FD" w:rsidRDefault="00FC6517">
      <w:pPr>
        <w:numPr>
          <w:ilvl w:val="0"/>
          <w:numId w:val="9"/>
        </w:numPr>
        <w:shd w:val="clear" w:color="auto" w:fill="FFFFFF"/>
        <w:spacing w:after="160" w:line="360" w:lineRule="auto"/>
        <w:ind w:left="1133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Pais de alunos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Titular: Marcia Marques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Suplente: Vânia Müller Cleveston </w:t>
      </w:r>
    </w:p>
    <w:p w:rsidR="00CB59FD" w:rsidRDefault="00FC6517">
      <w:pPr>
        <w:numPr>
          <w:ilvl w:val="0"/>
          <w:numId w:val="3"/>
        </w:numPr>
        <w:shd w:val="clear" w:color="auto" w:fill="FFFFFF"/>
        <w:spacing w:after="160" w:line="360" w:lineRule="auto"/>
        <w:ind w:left="1133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Alunos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Titular: Sabrina Pulter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Suplente: Pollyanna Trein Giacobo </w:t>
      </w:r>
    </w:p>
    <w:p w:rsidR="00CB59FD" w:rsidRDefault="00FC6517">
      <w:pPr>
        <w:numPr>
          <w:ilvl w:val="0"/>
          <w:numId w:val="15"/>
        </w:numPr>
        <w:shd w:val="clear" w:color="auto" w:fill="FFFFFF"/>
        <w:spacing w:after="160" w:line="360" w:lineRule="auto"/>
        <w:ind w:left="1133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Conselho Escolar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Titular: João Jorge Leiria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Suplente: Denise Gonzatto Paloschi </w:t>
      </w:r>
    </w:p>
    <w:p w:rsidR="00CB59FD" w:rsidRDefault="00FC6517">
      <w:pPr>
        <w:numPr>
          <w:ilvl w:val="0"/>
          <w:numId w:val="18"/>
        </w:numPr>
        <w:shd w:val="clear" w:color="auto" w:fill="FFFFFF"/>
        <w:spacing w:after="160" w:line="360" w:lineRule="auto"/>
        <w:ind w:left="1133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Professores Municipais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Titular: Thaís Pissinin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 xml:space="preserve">Suplente: Dejane Della Flora </w:t>
      </w:r>
    </w:p>
    <w:p w:rsidR="00CB59FD" w:rsidRDefault="00FC6517">
      <w:pPr>
        <w:numPr>
          <w:ilvl w:val="0"/>
          <w:numId w:val="14"/>
        </w:numPr>
        <w:shd w:val="clear" w:color="auto" w:fill="FFFFFF"/>
        <w:spacing w:after="160" w:line="360" w:lineRule="auto"/>
        <w:ind w:left="1133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Diretores das Escolas Municipais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Titular: Paulo Rogério Carvalho de Arruda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Suplente: Jakelline Krieger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 objetivo do Fórum é acompanhar a política educacional em Redentora, por meio de monitoramento e avaliação do Plano Municipal de Educação e da coordenação das conferências municipais de educação, zelando pela implementação de suas deliberações e promovend</w:t>
      </w:r>
      <w:r>
        <w:rPr>
          <w:rFonts w:ascii="Verdana" w:eastAsia="Verdana" w:hAnsi="Verdana" w:cs="Verdana"/>
        </w:rPr>
        <w:t>o as articulações necessárias entre os correspondentes fóruns de Educação do Estado e da União.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Os representantes titulares e seus suplentes foram nomeados por ato do Prefeito Nilson Paulo Costa e terão mandato de dois anos, podendo ser reconduzidos por ma</w:t>
      </w:r>
      <w:r>
        <w:rPr>
          <w:rFonts w:ascii="Verdana" w:eastAsia="Verdana" w:hAnsi="Verdana" w:cs="Verdana"/>
        </w:rPr>
        <w:t>is dois anos. A participação no Fórum Municipal de Educação será considerada de relevante interesse público e não será remunerada.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A Secretária Municipal de Educação e Cultura, Eliane Amaral Costa, coordenou uma reunião com os diretores das Escolas Munici</w:t>
      </w:r>
      <w:r>
        <w:rPr>
          <w:rFonts w:ascii="Verdana" w:eastAsia="Verdana" w:hAnsi="Verdana" w:cs="Verdana"/>
        </w:rPr>
        <w:t>pais no dia 04 de outubro, na Sala de Reuniões da Secretaria. A reunião teve a participação da Técnica em Contabilidade Noeli de Oliveira Pereira.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 oportunidade foi solicitado aos diretores, que utilizem o dinheiro disponível nas contas e que tenham um p</w:t>
      </w:r>
      <w:r>
        <w:rPr>
          <w:rFonts w:ascii="Verdana" w:eastAsia="Verdana" w:hAnsi="Verdana" w:cs="Verdana"/>
        </w:rPr>
        <w:t>lano de execução financeira dos recursos, aprovado pelo Círculo de Pais e Mestres (CPM). Também foi feita a revisão das demandas dos diretores para verificar se foram atendidas, sendo que a Administração Municipal está trabalhando para saná-las. A Secretár</w:t>
      </w:r>
      <w:r>
        <w:rPr>
          <w:rFonts w:ascii="Verdana" w:eastAsia="Verdana" w:hAnsi="Verdana" w:cs="Verdana"/>
        </w:rPr>
        <w:t>ia Eliane solicitou que cada escola realize, uma vez por semana, a hora cívica.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 Administração Municipal, através da Secretaria Municipal de Educação e Cultura e das Escolas Municipais, comemorou a Semana da Criança com diversas atividades voltadas para o</w:t>
      </w:r>
      <w:r>
        <w:rPr>
          <w:rFonts w:ascii="Verdana" w:eastAsia="Verdana" w:hAnsi="Verdana" w:cs="Verdana"/>
        </w:rPr>
        <w:t>s pequenos.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Na Escola Municipal de Educação Infantil Gente Miúda teve festa à fantasia, brinquedo inflável, piquenique, caça ao tesouro, dia do brinquedo na escola, pinturas de rosto, contação de histórias e diversas brincadeiras. As crianças também ganhar</w:t>
      </w:r>
      <w:r>
        <w:rPr>
          <w:rFonts w:ascii="Verdana" w:eastAsia="Verdana" w:hAnsi="Verdana" w:cs="Verdana"/>
        </w:rPr>
        <w:t>am uma lembrancinha confeccionada pelos professores e saborearam cachorro-quente com refrigerante.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 Escola Municipal Maria Belmont Albert também realizou atividades visando comemorar essa data tão importante, reavivando a alegria do brincar, sendo que, pa</w:t>
      </w:r>
      <w:r>
        <w:rPr>
          <w:rFonts w:ascii="Verdana" w:eastAsia="Verdana" w:hAnsi="Verdana" w:cs="Verdana"/>
        </w:rPr>
        <w:t>ra as Séries Finais do Ensino Fundamental teve sessão de cinema, algodão-doce, cachorro-quente, refrigerante e entrega de lembrancinhas aos alunos.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Os alunos das Séries Iniciais participaram da festa à fantasia, onde foram organizados máscaras e adereços p</w:t>
      </w:r>
      <w:r>
        <w:rPr>
          <w:rFonts w:ascii="Verdana" w:eastAsia="Verdana" w:hAnsi="Verdana" w:cs="Verdana"/>
        </w:rPr>
        <w:t>ara todos os alunos; participaram também de diversas brincadeiras como corrida do saco, dança das cadeiras, bola ao túnel, circuito de danças e desfile de fantasias.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Houve também entrega de cachorro-quente, refrigerante e lembrancinhas aos alunos. A Escola</w:t>
      </w:r>
      <w:r>
        <w:rPr>
          <w:rFonts w:ascii="Verdana" w:eastAsia="Verdana" w:hAnsi="Verdana" w:cs="Verdana"/>
        </w:rPr>
        <w:t xml:space="preserve"> disponibilizou um lindo espaço para registros fotográficos e presença dos personagens Mickey e Minnie Mouse, que fizeram a alegria da criançada.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Os alunos da Escola Assis Brasil participaram de gincana, apresentação do hino “Menino de rua”, corrida do sac</w:t>
      </w:r>
      <w:r>
        <w:rPr>
          <w:rFonts w:ascii="Verdana" w:eastAsia="Verdana" w:hAnsi="Verdana" w:cs="Verdana"/>
        </w:rPr>
        <w:t>o, brincadeiras soletrando, recortando, de acertar o alvo, paródias, dança das cadeiras e teatro de fantoches. A data também foi comemorada nas Escolas Municipais São José e Doutor Getúlio Vargas.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 Secretária Municipal de Educação e Cultura, Eliane Amaral</w:t>
      </w:r>
      <w:r>
        <w:rPr>
          <w:rFonts w:ascii="Verdana" w:eastAsia="Verdana" w:hAnsi="Verdana" w:cs="Verdana"/>
        </w:rPr>
        <w:t xml:space="preserve"> Costa, coordenou a primeira assembleia do Fórum Municipal de Educação, realizada no dia 13 de outubro, na Sala de Reuniões da Secretaria Municipal de Educação e </w:t>
      </w:r>
      <w:r>
        <w:rPr>
          <w:rFonts w:ascii="Verdana" w:eastAsia="Verdana" w:hAnsi="Verdana" w:cs="Verdana"/>
        </w:rPr>
        <w:lastRenderedPageBreak/>
        <w:t>Cultura, com a seguinte pauta: aprovação do Regimento do Fórum Municipal de Educação e eleição</w:t>
      </w:r>
      <w:r>
        <w:rPr>
          <w:rFonts w:ascii="Verdana" w:eastAsia="Verdana" w:hAnsi="Verdana" w:cs="Verdana"/>
        </w:rPr>
        <w:t xml:space="preserve"> da Coordenação do Fórum e das Comissões.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 Regimento foi aprovado por unanimidade. A equipe do Fórum ficou assim composta: Coordenadora – Daiane Schoroeder, Vice Coordenadora – Thaís Pissinin, Secretária – Giciéli Pretto como titular e Paulo Rogério Carva</w:t>
      </w:r>
      <w:r>
        <w:rPr>
          <w:rFonts w:ascii="Verdana" w:eastAsia="Verdana" w:hAnsi="Verdana" w:cs="Verdana"/>
        </w:rPr>
        <w:t>lho de Arruda como suplente, componentes da Comissão de Monitoramento e Sistematização – Jakelline Krieger, Eniviani Rossoni de Moura, Paulo Rogério Carvalho de Arruda e Daiane Schroeder, Comissão de Mobilização e Divulgação – Jandira Poloni, Daniela Elege</w:t>
      </w:r>
      <w:r>
        <w:rPr>
          <w:rFonts w:ascii="Verdana" w:eastAsia="Verdana" w:hAnsi="Verdana" w:cs="Verdana"/>
        </w:rPr>
        <w:t>da, Denilson Vicente e Lairton Mello. Também foi lido e aprovado o Regimento da Conferência Municipal de Educação, que será realizada nos dias 19 e 20 de outubro.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 Secretária Municipal de Educação e Cultura de Redentora, Eliane Amaral Costa é a Coordenado</w:t>
      </w:r>
      <w:r>
        <w:rPr>
          <w:rFonts w:ascii="Verdana" w:eastAsia="Verdana" w:hAnsi="Verdana" w:cs="Verdana"/>
        </w:rPr>
        <w:t>ra do Conselho dos Secretários Municipais de Educação/União dos Dirigentes Municipais de Educação do Rio Grande do Sul (Conseme/Undime Celeiro) e participou, no dia 07 de outubro, da reunião do Conseme-Undime/RS, realizada no Hotel Continental, em Porto Al</w:t>
      </w:r>
      <w:r>
        <w:rPr>
          <w:rFonts w:ascii="Verdana" w:eastAsia="Verdana" w:hAnsi="Verdana" w:cs="Verdana"/>
        </w:rPr>
        <w:t>egre (RS).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 Presidente da entidade, Maristela Guasselli, coordenou os trabalhos da reunião, sendo tratados os seguintes assuntos: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 relato do 18º Fórum Nacional de Dirigentes Municipais de Educação;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 Conferência Nacional de Educação (Conae);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- instrução </w:t>
      </w:r>
      <w:r>
        <w:rPr>
          <w:rFonts w:ascii="Verdana" w:eastAsia="Verdana" w:hAnsi="Verdana" w:cs="Verdana"/>
        </w:rPr>
        <w:t>do Tribunal de Contas do Estado (TCE/RS) sobre amortização;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 Avaliações Diagnósticas e formativas do Ministério da Educação (MEC);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 Sistema de Avaliação da Educação Básica (Saeb);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 Parceiro Escola Maker;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 Projeto Podcasts;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- Livro Educação Infantil Undime/RS;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 Administração Municipal, por meio da Secretaria Municipal de Educação e Cultura, promoveu uma belíssima homenagem aos professores na manhã de 15 de outubro – Dia do Professor.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 evento aconteceu no Auditório da Secret</w:t>
      </w:r>
      <w:r>
        <w:rPr>
          <w:rFonts w:ascii="Verdana" w:eastAsia="Verdana" w:hAnsi="Verdana" w:cs="Verdana"/>
        </w:rPr>
        <w:t>aria Municipal de Saúde com a presença e o pronunciamento do Prefeito Nilson Paulo Costa e do Vice-Prefeito Jaime Jung, sendo os trabalhos conduzidos pela Secretária Municipal de Educação e Cultura, Eliane Amaral Costa.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Para homenagem, foi transmitido um v</w:t>
      </w:r>
      <w:r>
        <w:rPr>
          <w:rFonts w:ascii="Verdana" w:eastAsia="Verdana" w:hAnsi="Verdana" w:cs="Verdana"/>
        </w:rPr>
        <w:t>ídeo com a imagem de cada um dos professores da Rede Municipal de Ensino e uma versão da música Aquarela, de Toquinho, versando sobre a profissão de professor. Em seguida houve uma palestra com a professora Maria Odila Taborda, acompanhada ao violão por Ar</w:t>
      </w:r>
      <w:r>
        <w:rPr>
          <w:rFonts w:ascii="Verdana" w:eastAsia="Verdana" w:hAnsi="Verdana" w:cs="Verdana"/>
        </w:rPr>
        <w:t>thur Lundin que encantou a todos os presentes. O Gerente do Banrisul de Redentora, Marcel Cardoso, também compareceu para homenagear os professores no dia dedicado a eles.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Cada professor recebeu das mãos da Secretária Eliane uma agenda 2022, presente da Ad</w:t>
      </w:r>
      <w:r>
        <w:rPr>
          <w:rFonts w:ascii="Verdana" w:eastAsia="Verdana" w:hAnsi="Verdana" w:cs="Verdana"/>
        </w:rPr>
        <w:t>ministração Municipal. Os professores também puderam saborear deliciosos salgados e doces preparados pelas servidoras Rosemeri Miranda e Adriana Mendonça.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Ao final, a Secretária Eliane falou sobre o Fórum Municipal de Educação e a Conferência Municipal de </w:t>
      </w:r>
      <w:r>
        <w:rPr>
          <w:rFonts w:ascii="Verdana" w:eastAsia="Verdana" w:hAnsi="Verdana" w:cs="Verdana"/>
        </w:rPr>
        <w:t>Educação e sorteou os nomes dos representantes das Escolas Estaduais de Redentora no Fórum.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 Administração Municipal, por meio da Secretaria Municipal de Educação e Cultura, do Fórum Municipal de Educação e do Conselho Municipal de Educação, realizou a 1ª</w:t>
      </w:r>
      <w:r>
        <w:rPr>
          <w:rFonts w:ascii="Verdana" w:eastAsia="Verdana" w:hAnsi="Verdana" w:cs="Verdana"/>
        </w:rPr>
        <w:t xml:space="preserve"> COMUE - Conferência Municipal de Educação de Redentora nos dias 19 e 20 de outubro, no Centro de Tradições Gaúchas (CTG) Darcy Fagundes, com </w:t>
      </w:r>
      <w:r>
        <w:rPr>
          <w:rFonts w:ascii="Verdana" w:eastAsia="Verdana" w:hAnsi="Verdana" w:cs="Verdana"/>
        </w:rPr>
        <w:lastRenderedPageBreak/>
        <w:t>abertura solene na noite de 19 de outubro e continuação das atividades no dia 20 de outubro.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 Conferência Municip</w:t>
      </w:r>
      <w:r>
        <w:rPr>
          <w:rFonts w:ascii="Verdana" w:eastAsia="Verdana" w:hAnsi="Verdana" w:cs="Verdana"/>
        </w:rPr>
        <w:t xml:space="preserve">al de Educação é um espaço democrático aberto pelo Poder Público e articulado com a sociedade para que todos possam participar do desenvolvimento da Educação Municipal. O tema da Conferência foi “Inclusão, Equidade e Qualidade: compromisso com o futuro da </w:t>
      </w:r>
      <w:r>
        <w:rPr>
          <w:rFonts w:ascii="Verdana" w:eastAsia="Verdana" w:hAnsi="Verdana" w:cs="Verdana"/>
        </w:rPr>
        <w:t>educação brasileira”, sub dividido em três eixos: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 – O Plano Nacional de Educação (PNE) 2024 – 2034: avaliação das diretrizes e metas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 – Uma escola para o futuro: tecnologia e conectividade a serviço da Educação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3 – Criação do Sistema Nacional de Educação (SNE): avaliação da legislação inerente e do modelo em construção.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No dia 25 de outubro, foram recepcionados pela Secretária Municipal de Educação e Cultura, Eliane Amaral Costa, os profissionais contratados emer</w:t>
      </w:r>
      <w:r>
        <w:rPr>
          <w:rFonts w:ascii="Verdana" w:eastAsia="Verdana" w:hAnsi="Verdana" w:cs="Verdana"/>
        </w:rPr>
        <w:t>gencialmente para os cargos de Professor de Educação Física e de Língua Inglesa. A Secretária Adjunta Marcia Marques e a Coordenadora Pedagógica da Secretaria, Daiane Schroeder, também participaram da recepção.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Karoline da Cruz Patias, Professora de Língua</w:t>
      </w:r>
      <w:r>
        <w:rPr>
          <w:rFonts w:ascii="Verdana" w:eastAsia="Verdana" w:hAnsi="Verdana" w:cs="Verdana"/>
        </w:rPr>
        <w:t xml:space="preserve"> Inglesa, e Daniel Tiesen Huppes, Professor de Educação Física, vão lecionar nas Escolas Municipais São José, Maria Belmont Albert e Doutor Getúlio Vargas. Os profissionais foram aprovados no Processo Seletivo 01/2021 e tomaram posse no Gabinete do Prefeit</w:t>
      </w:r>
      <w:r>
        <w:rPr>
          <w:rFonts w:ascii="Verdana" w:eastAsia="Verdana" w:hAnsi="Verdana" w:cs="Verdana"/>
        </w:rPr>
        <w:t>o Nilson Paulo Costa na manhã do dia 25 de outubro.</w:t>
      </w:r>
    </w:p>
    <w:p w:rsidR="00CB59FD" w:rsidRDefault="00CB59FD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GABINETE DA SECRETÁRIA</w:t>
      </w:r>
    </w:p>
    <w:p w:rsidR="00CB59FD" w:rsidRDefault="00FC6517">
      <w:pPr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Relatório das atividades desenvolvidas pelo Gabinete da Secretária Municipal de Educação e Cultura, Eliane Amaral Costa.</w:t>
      </w:r>
    </w:p>
    <w:p w:rsidR="00CB59FD" w:rsidRDefault="00FC6517">
      <w:pPr>
        <w:numPr>
          <w:ilvl w:val="0"/>
          <w:numId w:val="19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Reunião da Conseme-Undime/RS, das 9h às 16h, no Hotel Conti</w:t>
      </w:r>
      <w:r>
        <w:rPr>
          <w:rFonts w:ascii="Verdana" w:eastAsia="Verdana" w:hAnsi="Verdana" w:cs="Verdana"/>
        </w:rPr>
        <w:t>nental, Porto Alegre;</w:t>
      </w:r>
    </w:p>
    <w:p w:rsidR="00CB59FD" w:rsidRDefault="00FC6517">
      <w:pPr>
        <w:numPr>
          <w:ilvl w:val="0"/>
          <w:numId w:val="19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visita às Escolas Municipais;</w:t>
      </w:r>
    </w:p>
    <w:p w:rsidR="00CB59FD" w:rsidRDefault="00FC6517">
      <w:pPr>
        <w:numPr>
          <w:ilvl w:val="0"/>
          <w:numId w:val="19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atendimento aos Setores da Secretaria Municipal de Educação e Cultura;</w:t>
      </w:r>
    </w:p>
    <w:p w:rsidR="00CB59FD" w:rsidRDefault="00FC6517">
      <w:pPr>
        <w:numPr>
          <w:ilvl w:val="0"/>
          <w:numId w:val="19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atendimento na Prefeitura (planejamento e correspondências);</w:t>
      </w:r>
    </w:p>
    <w:p w:rsidR="00CB59FD" w:rsidRDefault="00FC6517">
      <w:pPr>
        <w:numPr>
          <w:ilvl w:val="0"/>
          <w:numId w:val="19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atendimento ao público na Smec;</w:t>
      </w:r>
    </w:p>
    <w:p w:rsidR="00CB59FD" w:rsidRDefault="00FC6517">
      <w:pPr>
        <w:numPr>
          <w:ilvl w:val="0"/>
          <w:numId w:val="19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reunião sobre a decoração de Natal;</w:t>
      </w:r>
    </w:p>
    <w:p w:rsidR="00CB59FD" w:rsidRDefault="00FC6517">
      <w:pPr>
        <w:numPr>
          <w:ilvl w:val="0"/>
          <w:numId w:val="19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reun</w:t>
      </w:r>
      <w:r>
        <w:rPr>
          <w:rFonts w:ascii="Verdana" w:eastAsia="Verdana" w:hAnsi="Verdana" w:cs="Verdana"/>
        </w:rPr>
        <w:t>ião sobre a pintura do prédio da Escola Municipal de Ensino Fundamental Doutor Getúlio Vargas;</w:t>
      </w:r>
    </w:p>
    <w:p w:rsidR="00CB59FD" w:rsidRDefault="00FC6517">
      <w:pPr>
        <w:numPr>
          <w:ilvl w:val="0"/>
          <w:numId w:val="19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reunião de preparação da primeira Assembleia do Fórum Municipal de Educação;</w:t>
      </w:r>
    </w:p>
    <w:p w:rsidR="00CB59FD" w:rsidRDefault="00FC6517">
      <w:pPr>
        <w:numPr>
          <w:ilvl w:val="0"/>
          <w:numId w:val="19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coordenação da Assembleia do Fórum Municipal de Educação;</w:t>
      </w:r>
    </w:p>
    <w:p w:rsidR="00CB59FD" w:rsidRDefault="00FC6517">
      <w:pPr>
        <w:numPr>
          <w:ilvl w:val="0"/>
          <w:numId w:val="19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reunião de preparação da Conferência Municipal de Educação, dos dias 19 e 20 de outubro;</w:t>
      </w:r>
    </w:p>
    <w:p w:rsidR="00CB59FD" w:rsidRDefault="00FC6517">
      <w:pPr>
        <w:numPr>
          <w:ilvl w:val="0"/>
          <w:numId w:val="19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reunião de preparação para as atividades a serem realizadas na Smec pelo Dia do Professor;</w:t>
      </w:r>
    </w:p>
    <w:p w:rsidR="00CB59FD" w:rsidRDefault="00FC6517">
      <w:pPr>
        <w:numPr>
          <w:ilvl w:val="0"/>
          <w:numId w:val="19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coordenação das homenagens aos professores pela passagem do seu dia;</w:t>
      </w:r>
    </w:p>
    <w:p w:rsidR="00CB59FD" w:rsidRDefault="00FC6517">
      <w:pPr>
        <w:numPr>
          <w:ilvl w:val="0"/>
          <w:numId w:val="19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apresen</w:t>
      </w:r>
      <w:r>
        <w:rPr>
          <w:rFonts w:ascii="Verdana" w:eastAsia="Verdana" w:hAnsi="Verdana" w:cs="Verdana"/>
        </w:rPr>
        <w:t>tação do programa da Prefeitura na Rádio Planeta FM juntamente com a Secretária Adjunta Marcia Marques;</w:t>
      </w:r>
    </w:p>
    <w:p w:rsidR="00CB59FD" w:rsidRDefault="00FC6517">
      <w:pPr>
        <w:numPr>
          <w:ilvl w:val="0"/>
          <w:numId w:val="19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abertura da Conferência Municipal de Educação;</w:t>
      </w:r>
    </w:p>
    <w:p w:rsidR="00CB59FD" w:rsidRDefault="00FC6517">
      <w:pPr>
        <w:numPr>
          <w:ilvl w:val="0"/>
          <w:numId w:val="19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Conferência Municipal de Educação;</w:t>
      </w:r>
    </w:p>
    <w:p w:rsidR="00CB59FD" w:rsidRDefault="00FC6517">
      <w:pPr>
        <w:numPr>
          <w:ilvl w:val="0"/>
          <w:numId w:val="19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reunião com a Assessoria Jurídica da Delegação das Prefeituras Municip</w:t>
      </w:r>
      <w:r>
        <w:rPr>
          <w:rFonts w:ascii="Verdana" w:eastAsia="Verdana" w:hAnsi="Verdana" w:cs="Verdana"/>
        </w:rPr>
        <w:t>ais (DPM) em Porto Alegre sobre vários temas, principalmente sobre Gestão Democrática do Ensino Público;</w:t>
      </w:r>
    </w:p>
    <w:p w:rsidR="00CB59FD" w:rsidRDefault="00FC6517">
      <w:pPr>
        <w:numPr>
          <w:ilvl w:val="0"/>
          <w:numId w:val="19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audiência com o Prefeito Nilson Paulo Costa solicitando projeto de lei para contratação de monitores para o transporte escolar e merendeiras e abertura</w:t>
      </w:r>
      <w:r>
        <w:rPr>
          <w:rFonts w:ascii="Verdana" w:eastAsia="Verdana" w:hAnsi="Verdana" w:cs="Verdana"/>
        </w:rPr>
        <w:t xml:space="preserve"> de crédito na LOA atual a fim de aplicar recursos da Lei Aldir Blanc;</w:t>
      </w:r>
    </w:p>
    <w:p w:rsidR="00CB59FD" w:rsidRDefault="00FC6517">
      <w:pPr>
        <w:numPr>
          <w:ilvl w:val="0"/>
          <w:numId w:val="19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posse e recepção aos profissionais contratados emergencialmente para os cargos de Professor de Educação Física e de Língua Inglesa e de Assistente Social para trabalhar no programa Rede</w:t>
      </w:r>
      <w:r>
        <w:rPr>
          <w:rFonts w:ascii="Verdana" w:eastAsia="Verdana" w:hAnsi="Verdana" w:cs="Verdana"/>
        </w:rPr>
        <w:t xml:space="preserve"> de Apoio ao Desenvolvimento Integral da Criança e do Adolescente de Redentora (Radicar), instituído pela Lei Municipal 2.518, de 30 de dezembro de 2019;</w:t>
      </w:r>
    </w:p>
    <w:p w:rsidR="00CB59FD" w:rsidRDefault="00FC6517">
      <w:pPr>
        <w:numPr>
          <w:ilvl w:val="0"/>
          <w:numId w:val="19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reunião com o Setor de Licitações e Contratos;</w:t>
      </w:r>
    </w:p>
    <w:p w:rsidR="00CB59FD" w:rsidRDefault="00FC6517">
      <w:pPr>
        <w:numPr>
          <w:ilvl w:val="0"/>
          <w:numId w:val="19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solicitação de aquisição de carros para que a Equipe Pe</w:t>
      </w:r>
      <w:r>
        <w:rPr>
          <w:rFonts w:ascii="Verdana" w:eastAsia="Verdana" w:hAnsi="Verdana" w:cs="Verdana"/>
        </w:rPr>
        <w:t>dagógica da Smec possa realizar visitas periódicas às escolas;</w:t>
      </w:r>
    </w:p>
    <w:p w:rsidR="00CB59FD" w:rsidRDefault="00FC6517">
      <w:pPr>
        <w:numPr>
          <w:ilvl w:val="0"/>
          <w:numId w:val="19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reunião com o Setor Jurídico e Prefeito para estudo de concessão de um plus para motoristas que trabalham no transporte escolar;</w:t>
      </w:r>
    </w:p>
    <w:p w:rsidR="00CB59FD" w:rsidRDefault="00FC6517">
      <w:pPr>
        <w:numPr>
          <w:ilvl w:val="0"/>
          <w:numId w:val="19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atendimento ao público na Smec;</w:t>
      </w:r>
    </w:p>
    <w:p w:rsidR="00CB59FD" w:rsidRDefault="00FC6517">
      <w:pPr>
        <w:numPr>
          <w:ilvl w:val="0"/>
          <w:numId w:val="19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reunião na Secretaria Municipal </w:t>
      </w:r>
      <w:r>
        <w:rPr>
          <w:rFonts w:ascii="Verdana" w:eastAsia="Verdana" w:hAnsi="Verdana" w:cs="Verdana"/>
        </w:rPr>
        <w:t>de Assistência Social com a Secretária Adjunta Marcia Marques, a Secretária Municipal de Assistência Social, Carla Miranda e o Secretário Municipal de Turismo, Esporte e Lazer, Wanderlaan Castro de Oliveira planejando ações da programação de Natal;</w:t>
      </w:r>
    </w:p>
    <w:p w:rsidR="00CB59FD" w:rsidRDefault="00FC6517">
      <w:pPr>
        <w:numPr>
          <w:ilvl w:val="0"/>
          <w:numId w:val="19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acompan</w:t>
      </w:r>
      <w:r>
        <w:rPr>
          <w:rFonts w:ascii="Verdana" w:eastAsia="Verdana" w:hAnsi="Verdana" w:cs="Verdana"/>
        </w:rPr>
        <w:t>hamento dos trabalhos da ação natalina;</w:t>
      </w:r>
    </w:p>
    <w:p w:rsidR="00CB59FD" w:rsidRDefault="00FC6517">
      <w:pPr>
        <w:numPr>
          <w:ilvl w:val="0"/>
          <w:numId w:val="19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reunião na Praça Redenção com a equipe da ação natalina;</w:t>
      </w:r>
    </w:p>
    <w:p w:rsidR="00CB59FD" w:rsidRDefault="00FC6517">
      <w:pPr>
        <w:numPr>
          <w:ilvl w:val="0"/>
          <w:numId w:val="19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gravação do Programa da Prefeitura na Rádio Planeta FM com a Secretária Adjunta Marcia Marques;</w:t>
      </w:r>
    </w:p>
    <w:p w:rsidR="00CB59FD" w:rsidRDefault="00FC6517">
      <w:pPr>
        <w:numPr>
          <w:ilvl w:val="0"/>
          <w:numId w:val="19"/>
        </w:numPr>
        <w:spacing w:after="160"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reunião na Secretaria Municipal de Assistência Social com a Sec</w:t>
      </w:r>
      <w:r>
        <w:rPr>
          <w:rFonts w:ascii="Verdana" w:eastAsia="Verdana" w:hAnsi="Verdana" w:cs="Verdana"/>
        </w:rPr>
        <w:t>retária Carla Miranda, a Coordenadora do Cras, Carla Engler e a Assistente Social que assumiu o programa Rede de Apoio ao Desenvolvimento Integral da Criança e do Adolescente de Redentora - Radicar;</w:t>
      </w:r>
    </w:p>
    <w:p w:rsidR="00CB59FD" w:rsidRDefault="00CB59FD">
      <w:pPr>
        <w:spacing w:after="160" w:line="259" w:lineRule="auto"/>
        <w:ind w:left="720"/>
        <w:jc w:val="both"/>
        <w:rPr>
          <w:rFonts w:ascii="Verdana" w:eastAsia="Verdana" w:hAnsi="Verdana" w:cs="Verdana"/>
        </w:rPr>
      </w:pPr>
    </w:p>
    <w:p w:rsidR="00CB59FD" w:rsidRDefault="00FC6517">
      <w:pPr>
        <w:shd w:val="clear" w:color="auto" w:fill="FFFFFF"/>
        <w:spacing w:after="160" w:line="360" w:lineRule="auto"/>
        <w:ind w:firstLine="708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SETOR PEDAGÓGICO</w:t>
      </w:r>
    </w:p>
    <w:p w:rsidR="00CB59FD" w:rsidRDefault="00FC6517">
      <w:pPr>
        <w:spacing w:before="240" w:after="240" w:line="360" w:lineRule="auto"/>
        <w:ind w:firstLine="708"/>
        <w:jc w:val="both"/>
        <w:rPr>
          <w:rFonts w:ascii="Verdana" w:eastAsia="Verdana" w:hAnsi="Verdana" w:cs="Verdana"/>
          <w:b/>
          <w:u w:val="single"/>
        </w:rPr>
      </w:pPr>
      <w:r>
        <w:rPr>
          <w:rFonts w:ascii="Verdana" w:eastAsia="Verdana" w:hAnsi="Verdana" w:cs="Verdana"/>
          <w:b/>
          <w:u w:val="single"/>
        </w:rPr>
        <w:lastRenderedPageBreak/>
        <w:t>- Supervisão escolar</w:t>
      </w:r>
    </w:p>
    <w:p w:rsidR="00CB59FD" w:rsidRDefault="00FC6517">
      <w:pPr>
        <w:widowControl w:val="0"/>
        <w:spacing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Trabalho realizado com os professores da rede municipal</w:t>
      </w:r>
    </w:p>
    <w:p w:rsidR="00CB59FD" w:rsidRDefault="00FC6517">
      <w:pPr>
        <w:widowControl w:val="0"/>
        <w:numPr>
          <w:ilvl w:val="0"/>
          <w:numId w:val="1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Aplicar prova para os alunos que retornaram no presencial e que não tinham realizado as avaliações;</w:t>
      </w:r>
    </w:p>
    <w:p w:rsidR="00CB59FD" w:rsidRDefault="00FC6517">
      <w:pPr>
        <w:widowControl w:val="0"/>
        <w:numPr>
          <w:ilvl w:val="0"/>
          <w:numId w:val="1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Conferir as atividades já realizadas pelos professores junto aos alunos;</w:t>
      </w:r>
    </w:p>
    <w:p w:rsidR="00CB59FD" w:rsidRDefault="00FC6517">
      <w:pPr>
        <w:widowControl w:val="0"/>
        <w:numPr>
          <w:ilvl w:val="0"/>
          <w:numId w:val="1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Conversa com os professores sobre a avaliação do Sondar, planejamento, quanto às habilidades e o desenvolvimento das atividades a serem realizadas pelos alunos, salientando da importância da alfabetização em seu contexto geral;</w:t>
      </w:r>
    </w:p>
    <w:p w:rsidR="00CB59FD" w:rsidRDefault="00FC6517">
      <w:pPr>
        <w:widowControl w:val="0"/>
        <w:numPr>
          <w:ilvl w:val="0"/>
          <w:numId w:val="1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Correção e conferência dos d</w:t>
      </w:r>
      <w:r>
        <w:rPr>
          <w:rFonts w:ascii="Verdana" w:eastAsia="Verdana" w:hAnsi="Verdana" w:cs="Verdana"/>
        </w:rPr>
        <w:t>iários de classe e orientar os professores no planejamento, priorizando o processo de ensino aprendizagem dos mesmos;</w:t>
      </w:r>
    </w:p>
    <w:p w:rsidR="00CB59FD" w:rsidRDefault="00FC6517">
      <w:pPr>
        <w:widowControl w:val="0"/>
        <w:numPr>
          <w:ilvl w:val="0"/>
          <w:numId w:val="1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Me apresentar na Escola Municipal Drº Getúlio Vargas;</w:t>
      </w:r>
    </w:p>
    <w:p w:rsidR="00CB59FD" w:rsidRDefault="00FC6517">
      <w:pPr>
        <w:widowControl w:val="0"/>
        <w:numPr>
          <w:ilvl w:val="0"/>
          <w:numId w:val="1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Assessorar nos planejamentos quinzenais;</w:t>
      </w:r>
    </w:p>
    <w:p w:rsidR="00CB59FD" w:rsidRDefault="00FC6517">
      <w:pPr>
        <w:widowControl w:val="0"/>
        <w:numPr>
          <w:ilvl w:val="0"/>
          <w:numId w:val="1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Acompanhar as atividades entregues aos alun</w:t>
      </w:r>
      <w:r>
        <w:rPr>
          <w:rFonts w:ascii="Verdana" w:eastAsia="Verdana" w:hAnsi="Verdana" w:cs="Verdana"/>
        </w:rPr>
        <w:t>os;</w:t>
      </w:r>
    </w:p>
    <w:p w:rsidR="00CB59FD" w:rsidRDefault="00FC6517">
      <w:pPr>
        <w:widowControl w:val="0"/>
        <w:numPr>
          <w:ilvl w:val="0"/>
          <w:numId w:val="1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Auxiliar os professores no Plano de Ação e nas atividades a serem desenvolvidas com os alunos baseando-se no resultado do SONDAR, referente às habilidades a serem melhorados no processo de ensino aprendizagem na área de matemática e língua portuguesa;</w:t>
      </w:r>
    </w:p>
    <w:p w:rsidR="00CB59FD" w:rsidRDefault="00FC6517">
      <w:pPr>
        <w:widowControl w:val="0"/>
        <w:numPr>
          <w:ilvl w:val="0"/>
          <w:numId w:val="1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Correção e conferência dos diários de classe e orientar os professores no planejamento, priorizando o processo de ensino aprendizagem dos mesmos;</w:t>
      </w:r>
    </w:p>
    <w:p w:rsidR="00CB59FD" w:rsidRDefault="00FC6517">
      <w:pPr>
        <w:widowControl w:val="0"/>
        <w:numPr>
          <w:ilvl w:val="0"/>
          <w:numId w:val="1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Auxiliar e conferir os pareceres dos alunos;</w:t>
      </w:r>
    </w:p>
    <w:p w:rsidR="00CB59FD" w:rsidRDefault="00FC6517">
      <w:pPr>
        <w:widowControl w:val="0"/>
        <w:numPr>
          <w:ilvl w:val="0"/>
          <w:numId w:val="1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Auxiliar as professoras na sala de aula ao tomar a leitura dos al</w:t>
      </w:r>
      <w:r>
        <w:rPr>
          <w:rFonts w:ascii="Verdana" w:eastAsia="Verdana" w:hAnsi="Verdana" w:cs="Verdana"/>
        </w:rPr>
        <w:t>unos do 1º, 2º, 3º 4º e 5º ano;</w:t>
      </w:r>
    </w:p>
    <w:p w:rsidR="00CB59FD" w:rsidRDefault="00FC6517">
      <w:pPr>
        <w:widowControl w:val="0"/>
        <w:numPr>
          <w:ilvl w:val="0"/>
          <w:numId w:val="1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Apresentar o professor(a) Daniel e Caroline para as horas atividades para os alunos da escola, orientando sobre o desenvolvimento das atividades e do planejamento;</w:t>
      </w:r>
    </w:p>
    <w:p w:rsidR="00CB59FD" w:rsidRDefault="00FC6517">
      <w:pPr>
        <w:spacing w:before="240" w:after="240" w:line="360" w:lineRule="auto"/>
        <w:ind w:firstLine="708"/>
        <w:jc w:val="both"/>
        <w:rPr>
          <w:rFonts w:ascii="Verdana" w:eastAsia="Verdana" w:hAnsi="Verdana" w:cs="Verdana"/>
          <w:b/>
          <w:u w:val="single"/>
        </w:rPr>
      </w:pPr>
      <w:r>
        <w:rPr>
          <w:rFonts w:ascii="Verdana" w:eastAsia="Verdana" w:hAnsi="Verdana" w:cs="Verdana"/>
          <w:b/>
          <w:u w:val="single"/>
        </w:rPr>
        <w:lastRenderedPageBreak/>
        <w:t>- Coordenação pedagógica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Atendimento a professores e Direçõe</w:t>
      </w:r>
      <w:r>
        <w:rPr>
          <w:rFonts w:ascii="Verdana" w:eastAsia="Verdana" w:hAnsi="Verdana" w:cs="Verdana"/>
        </w:rPr>
        <w:t>s das escolas municipais;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reunião com a Secretária Municipal de Educação para tratarmos assuntos referentes ao Fórum Municipal de Educação e a Conferência Municipal de Educação;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suporte para Respostas dos Ofícios recebidos da Secretaria Municipal de Educaç</w:t>
      </w:r>
      <w:r>
        <w:rPr>
          <w:rFonts w:ascii="Verdana" w:eastAsia="Verdana" w:hAnsi="Verdana" w:cs="Verdana"/>
        </w:rPr>
        <w:t>ão e Cultura;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reunião com os Diretores;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entrega de Ofícios;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leitura e Organização do Regimento Interno do Fórum Municipal de Educação;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organização das Inscrições do Fórum Municipal de Educação;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organização dos dias letivos por escola;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atendimento a professores e Direções das escolas municipais;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reunião com a Secretária Municipal de Educação para tratarmos assuntos referentes ao Fórum Municipal de Educação e a Conferência Municipal de Educação;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suporte para Respostas dos Ofícios recebido</w:t>
      </w:r>
      <w:r>
        <w:rPr>
          <w:rFonts w:ascii="Verdana" w:eastAsia="Verdana" w:hAnsi="Verdana" w:cs="Verdana"/>
        </w:rPr>
        <w:t>s da Secretaria Municipal de Educação e Cultura;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reunião da Fórum Municipal de Educação;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leitura e revisão dos Regimento Interno do Fórum Municipal de Educação e do Regimento da Conferência Municipal de Educação;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entrega de ofícios para as escolas estaduai</w:t>
      </w:r>
      <w:r>
        <w:rPr>
          <w:rFonts w:ascii="Verdana" w:eastAsia="Verdana" w:hAnsi="Verdana" w:cs="Verdana"/>
        </w:rPr>
        <w:t>s;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ornamentação do Auditório da Secretaria de Saúde para o Dia do Professor;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homenagem ao professor;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organização dos Convites da Conferência;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atendimento a professores e Direções das escolas municipais;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lastRenderedPageBreak/>
        <w:t>revisão final da documentação para a Conferência Muni</w:t>
      </w:r>
      <w:r>
        <w:rPr>
          <w:rFonts w:ascii="Verdana" w:eastAsia="Verdana" w:hAnsi="Verdana" w:cs="Verdana"/>
        </w:rPr>
        <w:t>cipal de Educação;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impressão e Organização das documentações para a Conferência;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participação e organização do Evento da Conferência Municipal de Educação;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arquivamento dos materiais da Conferência;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realização e/ou escrita do Documento que será enviado a C</w:t>
      </w:r>
      <w:r>
        <w:rPr>
          <w:rFonts w:ascii="Verdana" w:eastAsia="Verdana" w:hAnsi="Verdana" w:cs="Verdana"/>
        </w:rPr>
        <w:t>ONAE- estadual;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escrita do Documento da Conferência Municipal de Educação que será enviado para a CONAE- estadual;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recepção dos novos professores de Inglês e Educação Física;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reunião com a Secretaria Municipal de Educação;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listagem das pessoas que participaram e trabalharam na Conferência;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atualizar os cadastros do Busca Ativa Escolar;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impressão das Avaliações do Aprende Brasil;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inserir todos os alunos da Rede municipal no Sistema do Sondar;</w:t>
      </w:r>
    </w:p>
    <w:p w:rsidR="00CB59FD" w:rsidRDefault="00FC6517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atendimento ao Público.</w:t>
      </w:r>
    </w:p>
    <w:p w:rsidR="00CB59FD" w:rsidRDefault="00CB59FD">
      <w:pPr>
        <w:spacing w:line="360" w:lineRule="auto"/>
        <w:jc w:val="both"/>
        <w:rPr>
          <w:rFonts w:ascii="Verdana" w:eastAsia="Verdana" w:hAnsi="Verdana" w:cs="Verdana"/>
        </w:rPr>
      </w:pPr>
    </w:p>
    <w:p w:rsidR="00CB59FD" w:rsidRDefault="00FC6517">
      <w:pPr>
        <w:spacing w:line="360" w:lineRule="auto"/>
        <w:ind w:firstLine="709"/>
        <w:jc w:val="both"/>
        <w:rPr>
          <w:rFonts w:ascii="Verdana" w:eastAsia="Verdana" w:hAnsi="Verdana" w:cs="Verdana"/>
          <w:b/>
          <w:u w:val="single"/>
        </w:rPr>
      </w:pPr>
      <w:r>
        <w:rPr>
          <w:rFonts w:ascii="Verdana" w:eastAsia="Verdana" w:hAnsi="Verdana" w:cs="Verdana"/>
          <w:b/>
          <w:u w:val="single"/>
        </w:rPr>
        <w:tab/>
      </w:r>
      <w:r>
        <w:rPr>
          <w:rFonts w:ascii="Verdana" w:eastAsia="Verdana" w:hAnsi="Verdana" w:cs="Verdana"/>
          <w:b/>
          <w:u w:val="single"/>
        </w:rPr>
        <w:t>- Unidades escolares</w:t>
      </w:r>
    </w:p>
    <w:p w:rsidR="00CB59FD" w:rsidRDefault="00FC6517">
      <w:pPr>
        <w:spacing w:line="360" w:lineRule="auto"/>
        <w:ind w:left="720"/>
        <w:jc w:val="both"/>
        <w:rPr>
          <w:rFonts w:ascii="Verdana" w:eastAsia="Verdana" w:hAnsi="Verdana" w:cs="Verdana"/>
          <w:u w:val="single"/>
        </w:rPr>
      </w:pPr>
      <w:r>
        <w:rPr>
          <w:rFonts w:ascii="Verdana" w:eastAsia="Verdana" w:hAnsi="Verdana" w:cs="Verdana"/>
          <w:u w:val="single"/>
        </w:rPr>
        <w:t>- ESCOLA MUNICIPAL DE ENSINO FUNDAMENTAL ASSIS BRASIL</w:t>
      </w:r>
    </w:p>
    <w:p w:rsidR="00CB59FD" w:rsidRDefault="00CB59FD">
      <w:pPr>
        <w:spacing w:line="360" w:lineRule="auto"/>
        <w:ind w:firstLine="720"/>
        <w:jc w:val="both"/>
        <w:rPr>
          <w:rFonts w:ascii="Verdana" w:eastAsia="Verdana" w:hAnsi="Verdana" w:cs="Verdana"/>
          <w:u w:val="single"/>
        </w:rPr>
      </w:pPr>
    </w:p>
    <w:p w:rsidR="00CB59FD" w:rsidRDefault="00FC6517">
      <w:pPr>
        <w:tabs>
          <w:tab w:val="left" w:pos="2350"/>
        </w:tabs>
        <w:spacing w:after="200" w:line="360" w:lineRule="auto"/>
        <w:ind w:firstLine="708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 Equipe Diretiva desenvolveu as seguintes atividades junto a escola:</w:t>
      </w:r>
    </w:p>
    <w:p w:rsidR="00CB59FD" w:rsidRDefault="00FC6517">
      <w:pPr>
        <w:numPr>
          <w:ilvl w:val="0"/>
          <w:numId w:val="10"/>
        </w:numPr>
        <w:tabs>
          <w:tab w:val="left" w:pos="2350"/>
        </w:tabs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participação de reunião na SMEC;</w:t>
      </w:r>
    </w:p>
    <w:p w:rsidR="00CB59FD" w:rsidRDefault="00FC6517">
      <w:pPr>
        <w:numPr>
          <w:ilvl w:val="0"/>
          <w:numId w:val="10"/>
        </w:numPr>
        <w:tabs>
          <w:tab w:val="left" w:pos="2350"/>
        </w:tabs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reunião com os professores nos seus turnos de trabalho e diálogo com os profi</w:t>
      </w:r>
      <w:r>
        <w:rPr>
          <w:rFonts w:ascii="Verdana" w:eastAsia="Verdana" w:hAnsi="Verdana" w:cs="Verdana"/>
        </w:rPr>
        <w:t>ssionais da creche;</w:t>
      </w:r>
    </w:p>
    <w:p w:rsidR="00CB59FD" w:rsidRDefault="00FC6517">
      <w:pPr>
        <w:numPr>
          <w:ilvl w:val="0"/>
          <w:numId w:val="10"/>
        </w:numPr>
        <w:tabs>
          <w:tab w:val="left" w:pos="2350"/>
        </w:tabs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entrega e recebimento das atividades remotas;</w:t>
      </w:r>
    </w:p>
    <w:p w:rsidR="00CB59FD" w:rsidRDefault="00FC6517">
      <w:pPr>
        <w:numPr>
          <w:ilvl w:val="0"/>
          <w:numId w:val="10"/>
        </w:numPr>
        <w:tabs>
          <w:tab w:val="left" w:pos="2350"/>
        </w:tabs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encaminhamento de alunos que precisam de fonoaudióloga e oftalmologista há Sec. Mun. Saúde;</w:t>
      </w:r>
    </w:p>
    <w:p w:rsidR="00CB59FD" w:rsidRDefault="00FC6517">
      <w:pPr>
        <w:numPr>
          <w:ilvl w:val="0"/>
          <w:numId w:val="10"/>
        </w:numPr>
        <w:tabs>
          <w:tab w:val="left" w:pos="2350"/>
        </w:tabs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organização das avaliações do SONDAR;</w:t>
      </w:r>
    </w:p>
    <w:p w:rsidR="00CB59FD" w:rsidRDefault="00FC6517">
      <w:pPr>
        <w:numPr>
          <w:ilvl w:val="0"/>
          <w:numId w:val="10"/>
        </w:numPr>
        <w:tabs>
          <w:tab w:val="left" w:pos="2350"/>
        </w:tabs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elaboração de Projeto Semana da criança - Gincana;</w:t>
      </w:r>
    </w:p>
    <w:p w:rsidR="00CB59FD" w:rsidRDefault="00FC6517">
      <w:pPr>
        <w:numPr>
          <w:ilvl w:val="0"/>
          <w:numId w:val="10"/>
        </w:numPr>
        <w:tabs>
          <w:tab w:val="left" w:pos="2350"/>
        </w:tabs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entrega d</w:t>
      </w:r>
      <w:r>
        <w:rPr>
          <w:rFonts w:ascii="Verdana" w:eastAsia="Verdana" w:hAnsi="Verdana" w:cs="Verdana"/>
        </w:rPr>
        <w:t>e Documentos na SMEC – Efetividade - Memorandos;</w:t>
      </w:r>
    </w:p>
    <w:p w:rsidR="00CB59FD" w:rsidRDefault="00FC6517">
      <w:pPr>
        <w:numPr>
          <w:ilvl w:val="0"/>
          <w:numId w:val="10"/>
        </w:numPr>
        <w:tabs>
          <w:tab w:val="left" w:pos="2350"/>
        </w:tabs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impressão dos boletins dos alunos;</w:t>
      </w:r>
    </w:p>
    <w:p w:rsidR="00CB59FD" w:rsidRDefault="00FC6517">
      <w:pPr>
        <w:numPr>
          <w:ilvl w:val="0"/>
          <w:numId w:val="10"/>
        </w:numPr>
        <w:tabs>
          <w:tab w:val="left" w:pos="2350"/>
        </w:tabs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organização de matrículas dos alunos nas pastas e programa Abase;</w:t>
      </w:r>
    </w:p>
    <w:p w:rsidR="00CB59FD" w:rsidRDefault="00FC6517">
      <w:pPr>
        <w:numPr>
          <w:ilvl w:val="0"/>
          <w:numId w:val="10"/>
        </w:numPr>
        <w:tabs>
          <w:tab w:val="left" w:pos="2350"/>
        </w:tabs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revisão do Censo Escolar;</w:t>
      </w:r>
    </w:p>
    <w:p w:rsidR="00CB59FD" w:rsidRDefault="00FC6517">
      <w:pPr>
        <w:numPr>
          <w:ilvl w:val="0"/>
          <w:numId w:val="10"/>
        </w:numPr>
        <w:tabs>
          <w:tab w:val="left" w:pos="2350"/>
        </w:tabs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organização de documentos PDDE;</w:t>
      </w:r>
    </w:p>
    <w:p w:rsidR="00CB59FD" w:rsidRDefault="00FC6517">
      <w:pPr>
        <w:numPr>
          <w:ilvl w:val="0"/>
          <w:numId w:val="10"/>
        </w:numPr>
        <w:tabs>
          <w:tab w:val="left" w:pos="2350"/>
        </w:tabs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início da revisão do Patrimônio da Escola;</w:t>
      </w:r>
    </w:p>
    <w:p w:rsidR="00CB59FD" w:rsidRDefault="00FC6517">
      <w:pPr>
        <w:numPr>
          <w:ilvl w:val="0"/>
          <w:numId w:val="10"/>
        </w:numPr>
        <w:tabs>
          <w:tab w:val="left" w:pos="2350"/>
        </w:tabs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planejamento diário pelos professores dentro de sua área de trabalho;</w:t>
      </w:r>
    </w:p>
    <w:p w:rsidR="00CB59FD" w:rsidRDefault="00FC6517">
      <w:pPr>
        <w:numPr>
          <w:ilvl w:val="0"/>
          <w:numId w:val="10"/>
        </w:numPr>
        <w:tabs>
          <w:tab w:val="left" w:pos="2350"/>
        </w:tabs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organização de cronograma de dias e trabalhos aos prestadores de serviço a comunidade;</w:t>
      </w:r>
    </w:p>
    <w:p w:rsidR="00CB59FD" w:rsidRDefault="00FC6517">
      <w:pPr>
        <w:numPr>
          <w:ilvl w:val="0"/>
          <w:numId w:val="10"/>
        </w:numPr>
        <w:tabs>
          <w:tab w:val="left" w:pos="2350"/>
        </w:tabs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participação de Programação – SMEC dia do Professor;</w:t>
      </w:r>
    </w:p>
    <w:p w:rsidR="00CB59FD" w:rsidRDefault="00FC6517">
      <w:pPr>
        <w:numPr>
          <w:ilvl w:val="0"/>
          <w:numId w:val="10"/>
        </w:numPr>
        <w:tabs>
          <w:tab w:val="left" w:pos="2350"/>
        </w:tabs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participação na 1ª Conferência Municipal de Ed</w:t>
      </w:r>
      <w:r>
        <w:rPr>
          <w:rFonts w:ascii="Verdana" w:eastAsia="Verdana" w:hAnsi="Verdana" w:cs="Verdana"/>
        </w:rPr>
        <w:t>ucação;</w:t>
      </w:r>
    </w:p>
    <w:p w:rsidR="00CB59FD" w:rsidRDefault="00FC6517">
      <w:pPr>
        <w:numPr>
          <w:ilvl w:val="0"/>
          <w:numId w:val="10"/>
        </w:numPr>
        <w:tabs>
          <w:tab w:val="left" w:pos="2350"/>
        </w:tabs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efetivação de Monitora para a aluna Vitória da turma do 4º Ano;</w:t>
      </w:r>
    </w:p>
    <w:p w:rsidR="00CB59FD" w:rsidRDefault="00FC6517">
      <w:pPr>
        <w:numPr>
          <w:ilvl w:val="0"/>
          <w:numId w:val="10"/>
        </w:numPr>
        <w:tabs>
          <w:tab w:val="left" w:pos="2350"/>
        </w:tabs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participação concurso nota fiscal;</w:t>
      </w:r>
    </w:p>
    <w:p w:rsidR="00CB59FD" w:rsidRDefault="00FC6517">
      <w:pPr>
        <w:numPr>
          <w:ilvl w:val="0"/>
          <w:numId w:val="10"/>
        </w:numPr>
        <w:tabs>
          <w:tab w:val="left" w:pos="2350"/>
        </w:tabs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organização do programa método Líquen.</w:t>
      </w:r>
    </w:p>
    <w:p w:rsidR="00CB59FD" w:rsidRDefault="00CB59FD">
      <w:pPr>
        <w:tabs>
          <w:tab w:val="left" w:pos="2350"/>
        </w:tabs>
        <w:spacing w:line="360" w:lineRule="auto"/>
        <w:ind w:left="1440"/>
        <w:jc w:val="both"/>
        <w:rPr>
          <w:rFonts w:ascii="Verdana" w:eastAsia="Verdana" w:hAnsi="Verdana" w:cs="Verdana"/>
        </w:rPr>
      </w:pPr>
    </w:p>
    <w:p w:rsidR="00CB59FD" w:rsidRDefault="00FC6517">
      <w:pPr>
        <w:spacing w:line="276" w:lineRule="auto"/>
        <w:ind w:firstLine="708"/>
        <w:jc w:val="both"/>
        <w:rPr>
          <w:rFonts w:ascii="Verdana" w:eastAsia="Verdana" w:hAnsi="Verdana" w:cs="Verdana"/>
          <w:u w:val="single"/>
        </w:rPr>
      </w:pPr>
      <w:r>
        <w:rPr>
          <w:rFonts w:ascii="Verdana" w:eastAsia="Verdana" w:hAnsi="Verdana" w:cs="Verdana"/>
          <w:u w:val="single"/>
        </w:rPr>
        <w:t>- ESCOLA MUNICIPAL DE ENSINO FUNDAMENTAL DR. GETÚLIO VARGAS</w:t>
      </w:r>
    </w:p>
    <w:p w:rsidR="00CB59FD" w:rsidRDefault="00FC6517">
      <w:pPr>
        <w:numPr>
          <w:ilvl w:val="0"/>
          <w:numId w:val="11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Atendimento aos pais, mães ou responsáveis pelos alunos.</w:t>
      </w:r>
    </w:p>
    <w:p w:rsidR="00CB59FD" w:rsidRDefault="00FC6517">
      <w:pPr>
        <w:numPr>
          <w:ilvl w:val="0"/>
          <w:numId w:val="11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Planejamento.</w:t>
      </w:r>
    </w:p>
    <w:p w:rsidR="00CB59FD" w:rsidRDefault="00FC6517">
      <w:pPr>
        <w:numPr>
          <w:ilvl w:val="0"/>
          <w:numId w:val="11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Comemoração Dia da Criança.</w:t>
      </w:r>
    </w:p>
    <w:p w:rsidR="00CB59FD" w:rsidRDefault="00FC6517">
      <w:pPr>
        <w:numPr>
          <w:ilvl w:val="0"/>
          <w:numId w:val="11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Entrega de atividades impressas aos alunos que ainda estão estudando remotamente.</w:t>
      </w:r>
    </w:p>
    <w:p w:rsidR="00CB59FD" w:rsidRDefault="00FC6517">
      <w:pPr>
        <w:numPr>
          <w:ilvl w:val="0"/>
          <w:numId w:val="11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Organização das atividades escolares.</w:t>
      </w:r>
    </w:p>
    <w:p w:rsidR="00CB59FD" w:rsidRDefault="00FC6517">
      <w:pPr>
        <w:numPr>
          <w:ilvl w:val="0"/>
          <w:numId w:val="11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Limpeza do pátio da escola.</w:t>
      </w:r>
    </w:p>
    <w:p w:rsidR="00CB59FD" w:rsidRDefault="00FC6517">
      <w:pPr>
        <w:numPr>
          <w:ilvl w:val="0"/>
          <w:numId w:val="11"/>
        </w:numPr>
        <w:spacing w:after="200"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Início d</w:t>
      </w:r>
      <w:r>
        <w:rPr>
          <w:rFonts w:ascii="Verdana" w:eastAsia="Verdana" w:hAnsi="Verdana" w:cs="Verdana"/>
        </w:rPr>
        <w:t>os ensaios com os alunos para apresentação na abertura do Natal.</w:t>
      </w:r>
    </w:p>
    <w:p w:rsidR="00CB59FD" w:rsidRDefault="00FC6517">
      <w:pPr>
        <w:spacing w:line="360" w:lineRule="auto"/>
        <w:ind w:firstLine="709"/>
        <w:jc w:val="both"/>
        <w:rPr>
          <w:rFonts w:ascii="Verdana" w:eastAsia="Verdana" w:hAnsi="Verdana" w:cs="Verdana"/>
          <w:u w:val="single"/>
        </w:rPr>
      </w:pPr>
      <w:r>
        <w:rPr>
          <w:rFonts w:ascii="Verdana" w:eastAsia="Verdana" w:hAnsi="Verdana" w:cs="Verdana"/>
          <w:u w:val="single"/>
        </w:rPr>
        <w:t>- ESCOLA MUNICIPAL DE ENSINO FUNDAMENTAL SÃO JOSÉ</w:t>
      </w:r>
    </w:p>
    <w:p w:rsidR="00CB59FD" w:rsidRDefault="00FC6517">
      <w:pPr>
        <w:numPr>
          <w:ilvl w:val="0"/>
          <w:numId w:val="21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Encontro   e  diálogo com o grupo  para refletir e  partilhar  experiências   sobre  a  ação pedagógica, atualizar-se nas novas didáticas, trabalhar bem e em equipe, ter atitude e postura profissional e gerar ideias  na solução de problemas encontrados no </w:t>
      </w:r>
      <w:r>
        <w:rPr>
          <w:rFonts w:ascii="Verdana" w:eastAsia="Verdana" w:hAnsi="Verdana" w:cs="Verdana"/>
        </w:rPr>
        <w:t>dia a dia;</w:t>
      </w:r>
    </w:p>
    <w:p w:rsidR="00CB59FD" w:rsidRDefault="00FC6517">
      <w:pPr>
        <w:numPr>
          <w:ilvl w:val="0"/>
          <w:numId w:val="21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relatar sobre o que está sendo trabalhado, fazendo uma retomada das atividades realizadas, bem como a participação dos alunos sobre as aulas;</w:t>
      </w:r>
    </w:p>
    <w:p w:rsidR="00CB59FD" w:rsidRDefault="00FC6517">
      <w:pPr>
        <w:numPr>
          <w:ilvl w:val="0"/>
          <w:numId w:val="21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trabalho referente a semana da criança em comemoração ao seu dia, com uma diversidade de atividades lúd</w:t>
      </w:r>
      <w:r>
        <w:rPr>
          <w:rFonts w:ascii="Verdana" w:eastAsia="Verdana" w:hAnsi="Verdana" w:cs="Verdana"/>
        </w:rPr>
        <w:t>icas e prazerosas para todos ( danças e brincadeiras com bola, brincadeira do ovo etc...)  receberam lembranças e doces tanto das prof. como da SMEC (balas e pirulitos);</w:t>
      </w:r>
    </w:p>
    <w:p w:rsidR="00CB59FD" w:rsidRDefault="00FC6517">
      <w:pPr>
        <w:numPr>
          <w:ilvl w:val="0"/>
          <w:numId w:val="21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participação  dos  pais na escola buscando  interagir com o professor  nas  questões  </w:t>
      </w:r>
      <w:r>
        <w:rPr>
          <w:rFonts w:ascii="Verdana" w:eastAsia="Verdana" w:hAnsi="Verdana" w:cs="Verdana"/>
        </w:rPr>
        <w:t>das atividades ministradas, procurando ajuda quando necessário através das redes sociais  via whatsapp, atividades impressas, vídeos gravados, buscando  assim o  desenvolvimento na questão do ensino aprendizagem;</w:t>
      </w:r>
    </w:p>
    <w:p w:rsidR="00CB59FD" w:rsidRDefault="00FC6517">
      <w:pPr>
        <w:numPr>
          <w:ilvl w:val="0"/>
          <w:numId w:val="21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participação  na abertura do 1º COMUE REDEN</w:t>
      </w:r>
      <w:r>
        <w:rPr>
          <w:rFonts w:ascii="Verdana" w:eastAsia="Verdana" w:hAnsi="Verdana" w:cs="Verdana"/>
        </w:rPr>
        <w:t>TORA, sentimo- nos honrados e felizes com a participação dos nossos alunos na apresentação;</w:t>
      </w:r>
    </w:p>
    <w:p w:rsidR="00CB59FD" w:rsidRDefault="00FC6517">
      <w:pPr>
        <w:numPr>
          <w:ilvl w:val="0"/>
          <w:numId w:val="21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as atividades ministradas estão todas de acordo com a BNCC;</w:t>
      </w:r>
    </w:p>
    <w:p w:rsidR="00CB59FD" w:rsidRDefault="00FC6517">
      <w:pPr>
        <w:numPr>
          <w:ilvl w:val="0"/>
          <w:numId w:val="21"/>
        </w:numPr>
        <w:spacing w:after="160"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seguimos com os protocolos do ministério da saúde com usos de máscaras álcool em gel etc..para evitar a </w:t>
      </w:r>
      <w:r>
        <w:rPr>
          <w:rFonts w:ascii="Verdana" w:eastAsia="Verdana" w:hAnsi="Verdana" w:cs="Verdana"/>
        </w:rPr>
        <w:t>propagação do coronavírus (COVID 19).</w:t>
      </w:r>
    </w:p>
    <w:p w:rsidR="00CB59FD" w:rsidRDefault="00FC65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Verdana" w:eastAsia="Verdana" w:hAnsi="Verdana" w:cs="Verdana"/>
          <w:u w:val="single"/>
        </w:rPr>
      </w:pPr>
      <w:r>
        <w:rPr>
          <w:rFonts w:ascii="Verdana" w:eastAsia="Verdana" w:hAnsi="Verdana" w:cs="Verdana"/>
          <w:u w:val="single"/>
        </w:rPr>
        <w:t xml:space="preserve">- ESCOLA MUNICIPAL DE ENSINO FUNDAMENTAL MARIA BELMONT ALBERT </w:t>
      </w:r>
    </w:p>
    <w:p w:rsidR="00CB59FD" w:rsidRDefault="00FC6517">
      <w:pPr>
        <w:spacing w:after="160" w:line="360" w:lineRule="auto"/>
        <w:ind w:firstLine="7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Durante o mês de OUTUBRO, a Equipe Diretiva e Coordenação Pedagógica da Escola Maria Belmont Albert realizaram as seguintes atividades:</w:t>
      </w:r>
    </w:p>
    <w:p w:rsidR="00CB59FD" w:rsidRDefault="00FC6517">
      <w:pPr>
        <w:numPr>
          <w:ilvl w:val="0"/>
          <w:numId w:val="5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acompanhamento dos </w:t>
      </w:r>
      <w:r>
        <w:rPr>
          <w:rFonts w:ascii="Verdana" w:eastAsia="Verdana" w:hAnsi="Verdana" w:cs="Verdana"/>
        </w:rPr>
        <w:t>alunos inclusos no Programa Busca Ativa Escolar;</w:t>
      </w:r>
    </w:p>
    <w:p w:rsidR="00CB59FD" w:rsidRDefault="00FC6517">
      <w:pPr>
        <w:numPr>
          <w:ilvl w:val="0"/>
          <w:numId w:val="5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revisão dos relatórios do Censo Escolar;</w:t>
      </w:r>
    </w:p>
    <w:p w:rsidR="00CB59FD" w:rsidRDefault="00FC6517">
      <w:pPr>
        <w:numPr>
          <w:ilvl w:val="0"/>
          <w:numId w:val="5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organização do Plano de Execução Financeira do PDDE;</w:t>
      </w:r>
    </w:p>
    <w:p w:rsidR="00CB59FD" w:rsidRDefault="00FC6517">
      <w:pPr>
        <w:numPr>
          <w:ilvl w:val="0"/>
          <w:numId w:val="5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impressão e organização da décima entrega das atividades escolares;</w:t>
      </w:r>
    </w:p>
    <w:p w:rsidR="00CB59FD" w:rsidRDefault="00FC6517">
      <w:pPr>
        <w:numPr>
          <w:ilvl w:val="0"/>
          <w:numId w:val="5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continuação do fechamento das notas e pareceres do 2º trimestre;</w:t>
      </w:r>
    </w:p>
    <w:p w:rsidR="00CB59FD" w:rsidRDefault="00FC6517">
      <w:pPr>
        <w:numPr>
          <w:ilvl w:val="0"/>
          <w:numId w:val="5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aplicação das Avaliações do Sondar;</w:t>
      </w:r>
    </w:p>
    <w:p w:rsidR="00CB59FD" w:rsidRDefault="00FC6517">
      <w:pPr>
        <w:numPr>
          <w:ilvl w:val="0"/>
          <w:numId w:val="5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participação na Conferência Municipal de Educação;</w:t>
      </w:r>
    </w:p>
    <w:p w:rsidR="00CB59FD" w:rsidRDefault="00FC6517">
      <w:pPr>
        <w:numPr>
          <w:ilvl w:val="0"/>
          <w:numId w:val="5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reunião de diretores;</w:t>
      </w:r>
    </w:p>
    <w:p w:rsidR="00CB59FD" w:rsidRDefault="00FC6517">
      <w:pPr>
        <w:numPr>
          <w:ilvl w:val="0"/>
          <w:numId w:val="5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requisição de materiais de expediente e pedagógicos;</w:t>
      </w:r>
    </w:p>
    <w:p w:rsidR="00CB59FD" w:rsidRDefault="00FC6517">
      <w:pPr>
        <w:numPr>
          <w:ilvl w:val="0"/>
          <w:numId w:val="5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organização das atividades al</w:t>
      </w:r>
      <w:r>
        <w:rPr>
          <w:rFonts w:ascii="Verdana" w:eastAsia="Verdana" w:hAnsi="Verdana" w:cs="Verdana"/>
        </w:rPr>
        <w:t>usivas à Semana da Criança;</w:t>
      </w:r>
    </w:p>
    <w:p w:rsidR="00CB59FD" w:rsidRDefault="00FC6517">
      <w:pPr>
        <w:numPr>
          <w:ilvl w:val="0"/>
          <w:numId w:val="5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participação da homenagem ao Dia dos Professores;</w:t>
      </w:r>
    </w:p>
    <w:p w:rsidR="00CB59FD" w:rsidRDefault="00FC6517">
      <w:pPr>
        <w:numPr>
          <w:ilvl w:val="0"/>
          <w:numId w:val="5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entrega de lembrancinhas aos Professores e Funcionários da Escola;</w:t>
      </w:r>
    </w:p>
    <w:p w:rsidR="00CB59FD" w:rsidRDefault="00FC6517">
      <w:pPr>
        <w:numPr>
          <w:ilvl w:val="0"/>
          <w:numId w:val="5"/>
        </w:numPr>
        <w:spacing w:after="160" w:line="360" w:lineRule="auto"/>
        <w:ind w:left="0" w:firstLine="720"/>
        <w:jc w:val="both"/>
      </w:pPr>
      <w:r>
        <w:rPr>
          <w:rFonts w:ascii="Verdana" w:eastAsia="Verdana" w:hAnsi="Verdana" w:cs="Verdana"/>
        </w:rPr>
        <w:t>acompanhamento da rotina escolar dos alunos no sistema presencial, online e remoto</w:t>
      </w:r>
      <w:r>
        <w:t>.</w:t>
      </w:r>
    </w:p>
    <w:p w:rsidR="00CB59FD" w:rsidRDefault="00FC65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u w:val="single"/>
        </w:rPr>
        <w:t>- ESCOLA MUNICIPAL DE EDUCA</w:t>
      </w:r>
      <w:r>
        <w:rPr>
          <w:rFonts w:ascii="Verdana" w:eastAsia="Verdana" w:hAnsi="Verdana" w:cs="Verdana"/>
          <w:u w:val="single"/>
        </w:rPr>
        <w:t>ÇÃO INFANTIL GENTE MIÚDA</w:t>
      </w:r>
      <w:r>
        <w:rPr>
          <w:rFonts w:ascii="Verdana" w:eastAsia="Verdana" w:hAnsi="Verdana" w:cs="Verdana"/>
        </w:rPr>
        <w:t>  </w:t>
      </w:r>
    </w:p>
    <w:p w:rsidR="00CB59FD" w:rsidRDefault="00FC65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Relato das atividades realizadas pela Direção e Vice Direção da Escola Municipal de Educação Infantil Gente Miúda no mês de outubro:</w:t>
      </w:r>
    </w:p>
    <w:p w:rsidR="00CB59FD" w:rsidRDefault="00FC6517">
      <w:pPr>
        <w:numPr>
          <w:ilvl w:val="0"/>
          <w:numId w:val="8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organização da escola ensaio para programações.</w:t>
      </w:r>
    </w:p>
    <w:p w:rsidR="00CB59FD" w:rsidRDefault="00FC6517">
      <w:pPr>
        <w:numPr>
          <w:ilvl w:val="0"/>
          <w:numId w:val="8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orientações quanto aos cuidados e prevenção e Controle do Novo coronavírus – COVID-19, protocolos de higiene e distanciamento social;</w:t>
      </w:r>
    </w:p>
    <w:p w:rsidR="00CB59FD" w:rsidRDefault="00FC6517">
      <w:pPr>
        <w:numPr>
          <w:ilvl w:val="0"/>
          <w:numId w:val="8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organização e entrega de atividades aos pais;</w:t>
      </w:r>
    </w:p>
    <w:p w:rsidR="00CB59FD" w:rsidRDefault="00FC6517">
      <w:pPr>
        <w:numPr>
          <w:ilvl w:val="0"/>
          <w:numId w:val="8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reuniões gerais com a equipe da SMEC;</w:t>
      </w:r>
    </w:p>
    <w:p w:rsidR="00CB59FD" w:rsidRDefault="00FC6517">
      <w:pPr>
        <w:numPr>
          <w:ilvl w:val="0"/>
          <w:numId w:val="8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Conferência Municipal de educação;</w:t>
      </w:r>
    </w:p>
    <w:p w:rsidR="00CB59FD" w:rsidRDefault="00FC6517">
      <w:pPr>
        <w:numPr>
          <w:ilvl w:val="0"/>
          <w:numId w:val="8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Req</w:t>
      </w:r>
      <w:r>
        <w:rPr>
          <w:rFonts w:ascii="Verdana" w:eastAsia="Verdana" w:hAnsi="Verdana" w:cs="Verdana"/>
        </w:rPr>
        <w:t>uerimentos, efetividade, memorando e ofício, informações gerais para SMEC;</w:t>
      </w:r>
    </w:p>
    <w:p w:rsidR="00CB59FD" w:rsidRDefault="00FC6517">
      <w:pPr>
        <w:numPr>
          <w:ilvl w:val="0"/>
          <w:numId w:val="8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impressão de atividades para professores;</w:t>
      </w:r>
    </w:p>
    <w:p w:rsidR="00CB59FD" w:rsidRDefault="00FC6517">
      <w:pPr>
        <w:numPr>
          <w:ilvl w:val="0"/>
          <w:numId w:val="8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reunião com professores para orientações gerais, dias letivos etc.;</w:t>
      </w:r>
    </w:p>
    <w:p w:rsidR="00CB59FD" w:rsidRDefault="00FC6517">
      <w:pPr>
        <w:numPr>
          <w:ilvl w:val="0"/>
          <w:numId w:val="8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acompanhamento das atividades que estão sendo enviadas para os alunos que continuam no ensino remoto; </w:t>
      </w:r>
    </w:p>
    <w:p w:rsidR="00CB59FD" w:rsidRDefault="00FC6517">
      <w:pPr>
        <w:numPr>
          <w:ilvl w:val="0"/>
          <w:numId w:val="8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acompanhamento sobre alimentação escolar com todas as turmas da escola;</w:t>
      </w:r>
    </w:p>
    <w:p w:rsidR="00CB59FD" w:rsidRDefault="00FC6517">
      <w:pPr>
        <w:numPr>
          <w:ilvl w:val="0"/>
          <w:numId w:val="8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escala vigias;</w:t>
      </w:r>
    </w:p>
    <w:p w:rsidR="00CB59FD" w:rsidRDefault="00FC6517">
      <w:pPr>
        <w:numPr>
          <w:ilvl w:val="0"/>
          <w:numId w:val="8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programação dia das crianças durante toda a semana na escola;</w:t>
      </w:r>
    </w:p>
    <w:p w:rsidR="00CB59FD" w:rsidRDefault="00FC6517">
      <w:pPr>
        <w:numPr>
          <w:ilvl w:val="0"/>
          <w:numId w:val="8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bookmarkStart w:id="1" w:name="_heading=h.gjdgxs" w:colFirst="0" w:colLast="0"/>
      <w:bookmarkEnd w:id="1"/>
      <w:r>
        <w:rPr>
          <w:rFonts w:ascii="Verdana" w:eastAsia="Verdana" w:hAnsi="Verdana" w:cs="Verdana"/>
        </w:rPr>
        <w:t>toma</w:t>
      </w:r>
      <w:r>
        <w:rPr>
          <w:rFonts w:ascii="Verdana" w:eastAsia="Verdana" w:hAnsi="Verdana" w:cs="Verdana"/>
        </w:rPr>
        <w:t>da de preços para aquisição de material de limpeza e expediente.</w:t>
      </w:r>
    </w:p>
    <w:p w:rsidR="00CB59FD" w:rsidRDefault="00CB59FD">
      <w:pPr>
        <w:spacing w:line="360" w:lineRule="auto"/>
        <w:jc w:val="both"/>
        <w:rPr>
          <w:rFonts w:ascii="Verdana" w:eastAsia="Verdana" w:hAnsi="Verdana" w:cs="Verdana"/>
        </w:rPr>
      </w:pPr>
    </w:p>
    <w:p w:rsidR="00CB59FD" w:rsidRDefault="00FC6517">
      <w:pPr>
        <w:spacing w:line="480" w:lineRule="auto"/>
        <w:ind w:firstLine="708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SETOR DE PROJETOS/ PRESTAÇÃO DE CONTAS/ DIVULGAÇÃO</w:t>
      </w:r>
    </w:p>
    <w:p w:rsidR="00CB59FD" w:rsidRDefault="00FC6517">
      <w:pPr>
        <w:numPr>
          <w:ilvl w:val="0"/>
          <w:numId w:val="6"/>
        </w:numPr>
        <w:spacing w:line="480" w:lineRule="auto"/>
        <w:ind w:left="0" w:firstLine="72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Captação de Recursos e Acompanhamento de Programas Estaduais e Federais</w:t>
      </w:r>
    </w:p>
    <w:p w:rsidR="00CB59FD" w:rsidRDefault="00FC6517">
      <w:pPr>
        <w:widowControl w:val="0"/>
        <w:numPr>
          <w:ilvl w:val="0"/>
          <w:numId w:val="16"/>
        </w:numPr>
        <w:spacing w:line="360" w:lineRule="auto"/>
        <w:ind w:left="0" w:firstLine="720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</w:rPr>
        <w:t>Monitoria do Módulo PDDE do Formação pela Escola;</w:t>
      </w:r>
    </w:p>
    <w:p w:rsidR="00CB59FD" w:rsidRDefault="00FC6517">
      <w:pPr>
        <w:widowControl w:val="0"/>
        <w:numPr>
          <w:ilvl w:val="0"/>
          <w:numId w:val="16"/>
        </w:numPr>
        <w:spacing w:line="360" w:lineRule="auto"/>
        <w:ind w:left="0" w:firstLine="720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</w:rPr>
        <w:t>estudo nova Resol</w:t>
      </w:r>
      <w:r>
        <w:rPr>
          <w:rFonts w:ascii="Verdana" w:eastAsia="Verdana" w:hAnsi="Verdana" w:cs="Verdana"/>
        </w:rPr>
        <w:t>ução do PDDE – Resolução 15 de 16/09/2021;</w:t>
      </w:r>
    </w:p>
    <w:p w:rsidR="00CB59FD" w:rsidRDefault="00FC6517">
      <w:pPr>
        <w:widowControl w:val="0"/>
        <w:numPr>
          <w:ilvl w:val="0"/>
          <w:numId w:val="16"/>
        </w:numPr>
        <w:spacing w:line="360" w:lineRule="auto"/>
        <w:ind w:left="0" w:firstLine="720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</w:rPr>
        <w:t>busca da Liberação do cadastro da Presidente do CAE junto ao Sigecon;</w:t>
      </w:r>
    </w:p>
    <w:p w:rsidR="00CB59FD" w:rsidRDefault="00FC6517">
      <w:pPr>
        <w:widowControl w:val="0"/>
        <w:numPr>
          <w:ilvl w:val="0"/>
          <w:numId w:val="16"/>
        </w:numPr>
        <w:spacing w:line="360" w:lineRule="auto"/>
        <w:ind w:left="0" w:firstLine="720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</w:rPr>
        <w:t>validação do Parecer do CAE no SIgecon;</w:t>
      </w:r>
    </w:p>
    <w:p w:rsidR="00CB59FD" w:rsidRDefault="00FC6517">
      <w:pPr>
        <w:widowControl w:val="0"/>
        <w:numPr>
          <w:ilvl w:val="0"/>
          <w:numId w:val="16"/>
        </w:numPr>
        <w:spacing w:line="360" w:lineRule="auto"/>
        <w:ind w:left="0" w:firstLine="720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</w:rPr>
        <w:t>Live PAR - FNDE;</w:t>
      </w:r>
    </w:p>
    <w:p w:rsidR="00CB59FD" w:rsidRDefault="00FC6517">
      <w:pPr>
        <w:widowControl w:val="0"/>
        <w:numPr>
          <w:ilvl w:val="0"/>
          <w:numId w:val="16"/>
        </w:numPr>
        <w:spacing w:line="360" w:lineRule="auto"/>
        <w:ind w:left="0" w:firstLine="720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</w:rPr>
        <w:t>monitoria do Módulo PDDE do Formação pela Escola;</w:t>
      </w:r>
    </w:p>
    <w:p w:rsidR="00CB59FD" w:rsidRDefault="00FC6517">
      <w:pPr>
        <w:widowControl w:val="0"/>
        <w:numPr>
          <w:ilvl w:val="0"/>
          <w:numId w:val="16"/>
        </w:numPr>
        <w:spacing w:line="360" w:lineRule="auto"/>
        <w:ind w:left="0" w:firstLine="720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</w:rPr>
        <w:t>acompanhamento PDDEINTERATIVO;</w:t>
      </w:r>
    </w:p>
    <w:p w:rsidR="00CB59FD" w:rsidRDefault="00FC6517">
      <w:pPr>
        <w:widowControl w:val="0"/>
        <w:numPr>
          <w:ilvl w:val="0"/>
          <w:numId w:val="16"/>
        </w:numPr>
        <w:spacing w:line="360" w:lineRule="auto"/>
        <w:ind w:left="0" w:firstLine="720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</w:rPr>
        <w:t>companhamento SIGECON – Prestação de contas PAR;</w:t>
      </w:r>
    </w:p>
    <w:p w:rsidR="00CB59FD" w:rsidRDefault="00FC6517">
      <w:pPr>
        <w:widowControl w:val="0"/>
        <w:numPr>
          <w:ilvl w:val="0"/>
          <w:numId w:val="16"/>
        </w:numPr>
        <w:spacing w:line="360" w:lineRule="auto"/>
        <w:ind w:left="0" w:firstLine="720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</w:rPr>
        <w:t>expedição de Tomada de Preços/solicitação de orçamento  - Termo de compromisso – Brinquedos Proinfancia;</w:t>
      </w:r>
    </w:p>
    <w:p w:rsidR="00CB59FD" w:rsidRDefault="00FC6517">
      <w:pPr>
        <w:widowControl w:val="0"/>
        <w:numPr>
          <w:ilvl w:val="0"/>
          <w:numId w:val="16"/>
        </w:numPr>
        <w:spacing w:line="360" w:lineRule="auto"/>
        <w:ind w:left="0" w:firstLine="720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</w:rPr>
        <w:t>AVAMEC – Cursos ABC – Alfabetização baseada nas ciências e Tempo de aprender – auxílio aos professores</w:t>
      </w:r>
      <w:r>
        <w:rPr>
          <w:rFonts w:ascii="Verdana" w:eastAsia="Verdana" w:hAnsi="Verdana" w:cs="Verdana"/>
        </w:rPr>
        <w:t>;</w:t>
      </w:r>
    </w:p>
    <w:p w:rsidR="00CB59FD" w:rsidRDefault="00FC6517">
      <w:pPr>
        <w:widowControl w:val="0"/>
        <w:numPr>
          <w:ilvl w:val="0"/>
          <w:numId w:val="16"/>
        </w:numPr>
        <w:spacing w:line="360" w:lineRule="auto"/>
        <w:ind w:left="0" w:firstLine="720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</w:rPr>
        <w:t>Conferência Municipal de Educação;</w:t>
      </w:r>
    </w:p>
    <w:p w:rsidR="00CB59FD" w:rsidRDefault="00FC6517">
      <w:pPr>
        <w:widowControl w:val="0"/>
        <w:numPr>
          <w:ilvl w:val="0"/>
          <w:numId w:val="16"/>
        </w:numPr>
        <w:spacing w:line="360" w:lineRule="auto"/>
        <w:ind w:left="0" w:firstLine="720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</w:rPr>
        <w:t>acompanhamento SIMEC;</w:t>
      </w:r>
    </w:p>
    <w:p w:rsidR="00CB59FD" w:rsidRDefault="00FC6517">
      <w:pPr>
        <w:widowControl w:val="0"/>
        <w:numPr>
          <w:ilvl w:val="0"/>
          <w:numId w:val="16"/>
        </w:numPr>
        <w:spacing w:line="360" w:lineRule="auto"/>
        <w:ind w:left="0" w:firstLine="720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</w:rPr>
        <w:t>acompanhamento Liberação de Recursos.</w:t>
      </w:r>
    </w:p>
    <w:p w:rsidR="00CB59FD" w:rsidRDefault="00FC6517">
      <w:pPr>
        <w:widowControl w:val="0"/>
        <w:numPr>
          <w:ilvl w:val="0"/>
          <w:numId w:val="16"/>
        </w:numPr>
        <w:spacing w:line="360" w:lineRule="auto"/>
        <w:ind w:left="0" w:firstLine="720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</w:rPr>
        <w:lastRenderedPageBreak/>
        <w:t>monitoria do Módulo PDDE do Formação pela Escola- encerramento do módulo;</w:t>
      </w:r>
    </w:p>
    <w:p w:rsidR="00CB59FD" w:rsidRDefault="00FC6517">
      <w:pPr>
        <w:widowControl w:val="0"/>
        <w:numPr>
          <w:ilvl w:val="0"/>
          <w:numId w:val="16"/>
        </w:numPr>
        <w:spacing w:line="360" w:lineRule="auto"/>
        <w:ind w:left="0" w:firstLine="720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</w:rPr>
        <w:t>acompanhamento PDDEINTERATIVO;</w:t>
      </w:r>
    </w:p>
    <w:p w:rsidR="00CB59FD" w:rsidRDefault="00FC6517">
      <w:pPr>
        <w:widowControl w:val="0"/>
        <w:numPr>
          <w:ilvl w:val="0"/>
          <w:numId w:val="16"/>
        </w:numPr>
        <w:spacing w:line="360" w:lineRule="auto"/>
        <w:ind w:left="0" w:firstLine="720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</w:rPr>
        <w:t>acompanhamento SIGECON – Prestação de contas PAR;</w:t>
      </w:r>
    </w:p>
    <w:p w:rsidR="00CB59FD" w:rsidRDefault="00FC6517">
      <w:pPr>
        <w:widowControl w:val="0"/>
        <w:numPr>
          <w:ilvl w:val="0"/>
          <w:numId w:val="16"/>
        </w:numPr>
        <w:spacing w:line="360" w:lineRule="auto"/>
        <w:ind w:left="0" w:firstLine="720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</w:rPr>
        <w:t xml:space="preserve">Lei </w:t>
      </w:r>
      <w:r>
        <w:rPr>
          <w:rFonts w:ascii="Verdana" w:eastAsia="Verdana" w:hAnsi="Verdana" w:cs="Verdana"/>
        </w:rPr>
        <w:t>Aldir Blanc;</w:t>
      </w:r>
    </w:p>
    <w:p w:rsidR="00CB59FD" w:rsidRDefault="00FC6517">
      <w:pPr>
        <w:widowControl w:val="0"/>
        <w:numPr>
          <w:ilvl w:val="0"/>
          <w:numId w:val="16"/>
        </w:numPr>
        <w:spacing w:line="360" w:lineRule="auto"/>
        <w:ind w:left="0" w:firstLine="720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</w:rPr>
        <w:t>AVAMEC – Cursos ABC – Alfabetização baseada nas ciências e Tempo de aprender – auxílio aos professores;</w:t>
      </w:r>
    </w:p>
    <w:p w:rsidR="00CB59FD" w:rsidRDefault="00FC6517">
      <w:pPr>
        <w:widowControl w:val="0"/>
        <w:numPr>
          <w:ilvl w:val="0"/>
          <w:numId w:val="16"/>
        </w:numPr>
        <w:spacing w:line="360" w:lineRule="auto"/>
        <w:ind w:left="0" w:firstLine="720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</w:rPr>
        <w:t>busca de textos para alteração do Regimento Interno do Conselho Municipal de Educação;</w:t>
      </w:r>
    </w:p>
    <w:p w:rsidR="00CB59FD" w:rsidRDefault="00FC6517">
      <w:pPr>
        <w:widowControl w:val="0"/>
        <w:numPr>
          <w:ilvl w:val="0"/>
          <w:numId w:val="16"/>
        </w:numPr>
        <w:spacing w:line="360" w:lineRule="auto"/>
        <w:ind w:left="0" w:firstLine="720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</w:rPr>
        <w:t>acompanhamento SIMEC;</w:t>
      </w:r>
    </w:p>
    <w:p w:rsidR="00CB59FD" w:rsidRDefault="00FC6517">
      <w:pPr>
        <w:widowControl w:val="0"/>
        <w:numPr>
          <w:ilvl w:val="0"/>
          <w:numId w:val="16"/>
        </w:numPr>
        <w:spacing w:line="360" w:lineRule="auto"/>
        <w:ind w:left="0" w:firstLine="720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</w:rPr>
        <w:t>acompanhamento Liberação de Re</w:t>
      </w:r>
      <w:r>
        <w:rPr>
          <w:rFonts w:ascii="Verdana" w:eastAsia="Verdana" w:hAnsi="Verdana" w:cs="Verdana"/>
        </w:rPr>
        <w:t>cursos;</w:t>
      </w:r>
    </w:p>
    <w:p w:rsidR="00CB59FD" w:rsidRDefault="00FC6517">
      <w:pPr>
        <w:widowControl w:val="0"/>
        <w:numPr>
          <w:ilvl w:val="0"/>
          <w:numId w:val="16"/>
        </w:numPr>
        <w:spacing w:after="200" w:line="276" w:lineRule="auto"/>
        <w:ind w:left="0" w:firstLine="720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</w:rPr>
        <w:t>reunião ordinária da UNCME.</w:t>
      </w:r>
    </w:p>
    <w:p w:rsidR="00CB59FD" w:rsidRDefault="00CB59FD">
      <w:pPr>
        <w:spacing w:line="360" w:lineRule="auto"/>
        <w:ind w:left="1440"/>
        <w:jc w:val="both"/>
        <w:rPr>
          <w:rFonts w:ascii="Verdana" w:eastAsia="Verdana" w:hAnsi="Verdana" w:cs="Verdana"/>
          <w:b/>
        </w:rPr>
      </w:pPr>
    </w:p>
    <w:p w:rsidR="00CB59FD" w:rsidRDefault="00FC6517">
      <w:pPr>
        <w:numPr>
          <w:ilvl w:val="0"/>
          <w:numId w:val="4"/>
        </w:numPr>
        <w:spacing w:line="360" w:lineRule="auto"/>
        <w:ind w:left="0" w:firstLine="72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Prestação de contas</w:t>
      </w:r>
    </w:p>
    <w:p w:rsidR="00CB59FD" w:rsidRDefault="00FC6517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Este Setor de Prestação de Contas da SMEC forneceu orientações à Diretora da EMEF São José quanto à necessidade de alteração do Estatuto do CPM da Escola, para fins de alteração da Nomenclatura da mesma no CNPJ aberto recentemente, uma vez que no Estatuto </w:t>
      </w:r>
      <w:r>
        <w:rPr>
          <w:rFonts w:ascii="Verdana" w:eastAsia="Verdana" w:hAnsi="Verdana" w:cs="Verdana"/>
        </w:rPr>
        <w:t xml:space="preserve">ainda consta como Escola Municipal de 1º Grau Incompleto São José, devendo ser alterado para </w:t>
      </w:r>
      <w:r>
        <w:rPr>
          <w:rFonts w:ascii="Verdana" w:eastAsia="Verdana" w:hAnsi="Verdana" w:cs="Verdana"/>
          <w:b/>
        </w:rPr>
        <w:t>Escola Municipal de Ensino Fundamental São José</w:t>
      </w:r>
      <w:r>
        <w:rPr>
          <w:rFonts w:ascii="Verdana" w:eastAsia="Verdana" w:hAnsi="Verdana" w:cs="Verdana"/>
        </w:rPr>
        <w:t>;</w:t>
      </w:r>
    </w:p>
    <w:p w:rsidR="00CB59FD" w:rsidRDefault="00FC6517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Com relação à Autonomia Financeira nos Estabelecimentos de Ensino da Rede Pública Municipal, este Setor buscou ori</w:t>
      </w:r>
      <w:r>
        <w:rPr>
          <w:rFonts w:ascii="Verdana" w:eastAsia="Verdana" w:hAnsi="Verdana" w:cs="Verdana"/>
        </w:rPr>
        <w:t>entação junto a DPM sobre a necessidade de abertura de um CNPJ para a Secretaria Municipal de Educação e Cultura. Segundo Orientação da Drª Amanda, não há necessidade de um CNPJ específico para essa finalidade, sendo indicado o CNPJ do Município para abert</w:t>
      </w:r>
      <w:r>
        <w:rPr>
          <w:rFonts w:ascii="Verdana" w:eastAsia="Verdana" w:hAnsi="Verdana" w:cs="Verdana"/>
        </w:rPr>
        <w:t>ura das Contas Correntes (uma para cada Escola) sendo as referidas contas geridas pelo Diretor de cada Escola;</w:t>
      </w:r>
    </w:p>
    <w:p w:rsidR="00CB59FD" w:rsidRDefault="00FC6517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 xml:space="preserve">Participação em reunião com a Secretária Municipal de Educação e Cultura, Srª Eliane Amaral Costa e Diretores (as) das Escolas da Rede Municipal </w:t>
      </w:r>
      <w:r>
        <w:rPr>
          <w:rFonts w:ascii="Verdana" w:eastAsia="Verdana" w:hAnsi="Verdana" w:cs="Verdana"/>
        </w:rPr>
        <w:t>de Ensino para tratar sobre a aplicação dos Recursos do PDDE, os quais devem ser gastos até 15 de dezembro do corrente;</w:t>
      </w:r>
    </w:p>
    <w:p w:rsidR="00CB59FD" w:rsidRDefault="00FC6517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Este Setor deu continuidade à análise das Prestações de Contas da APAE, do período de janeiro à setembro / 2021, juntamente com demais m</w:t>
      </w:r>
      <w:r>
        <w:rPr>
          <w:rFonts w:ascii="Verdana" w:eastAsia="Verdana" w:hAnsi="Verdana" w:cs="Verdana"/>
        </w:rPr>
        <w:t>embros da Comissão de Monitoramento e Avaliação de Prestação de Contas (Lei 13019/2014), sendo que para tal nos reunimos com a Diretoria da APAE e Servidora responsável pela elaboração das Prestações de Contas;</w:t>
      </w:r>
    </w:p>
    <w:p w:rsidR="00CB59FD" w:rsidRDefault="00FC6517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Participação dia 14/10/2021 em Curso (Webinár</w:t>
      </w:r>
      <w:r>
        <w:rPr>
          <w:rFonts w:ascii="Verdana" w:eastAsia="Verdana" w:hAnsi="Verdana" w:cs="Verdana"/>
        </w:rPr>
        <w:t>io) ofertado pelo FNDE sobre Prestação de Contas dos Recursos do PDDE por parte das  UEX - Unidades Executoras Próprias;</w:t>
      </w:r>
    </w:p>
    <w:p w:rsidR="00CB59FD" w:rsidRDefault="00FC6517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Participação na 1ª Conferência Municipal de Educação – “Inclusão, Equidade e Qualidade” nos dias 19/10/2021 (abertura)  e 20/10/2021 (P</w:t>
      </w:r>
      <w:r>
        <w:rPr>
          <w:rFonts w:ascii="Verdana" w:eastAsia="Verdana" w:hAnsi="Verdana" w:cs="Verdana"/>
        </w:rPr>
        <w:t xml:space="preserve">alestras e Grupos para elencar ações); </w:t>
      </w:r>
    </w:p>
    <w:p w:rsidR="00CB59FD" w:rsidRDefault="00FC6517">
      <w:pPr>
        <w:numPr>
          <w:ilvl w:val="0"/>
          <w:numId w:val="12"/>
        </w:numPr>
        <w:tabs>
          <w:tab w:val="left" w:pos="851"/>
        </w:tabs>
        <w:spacing w:after="200"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Feita a verificação rotineira, junto ao SIGPC, Portal do FNDE, os Programas / Projetos que estão disponíveis para a devida Prestação de Contas.     </w:t>
      </w:r>
    </w:p>
    <w:p w:rsidR="00CB59FD" w:rsidRDefault="00FC6517">
      <w:pPr>
        <w:spacing w:line="360" w:lineRule="auto"/>
        <w:ind w:firstLine="72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Divulgação</w:t>
      </w: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Realização e divulgação de matérias jornalísticas sobre:</w:t>
      </w:r>
    </w:p>
    <w:p w:rsidR="00CB59FD" w:rsidRDefault="00FC6517">
      <w:pPr>
        <w:numPr>
          <w:ilvl w:val="0"/>
          <w:numId w:val="20"/>
        </w:numPr>
        <w:shd w:val="clear" w:color="auto" w:fill="FFFFFF"/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 xml:space="preserve"> vacinação de adolescentes de 12 anos;</w:t>
      </w:r>
    </w:p>
    <w:p w:rsidR="00CB59FD" w:rsidRDefault="00FC6517">
      <w:pPr>
        <w:numPr>
          <w:ilvl w:val="0"/>
          <w:numId w:val="20"/>
        </w:numPr>
        <w:shd w:val="clear" w:color="auto" w:fill="FFFFFF"/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variante delta;</w:t>
      </w:r>
    </w:p>
    <w:p w:rsidR="00CB59FD" w:rsidRDefault="00FC6517">
      <w:pPr>
        <w:numPr>
          <w:ilvl w:val="0"/>
          <w:numId w:val="20"/>
        </w:numPr>
        <w:shd w:val="clear" w:color="auto" w:fill="FFFFFF"/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Dia do Idoso;</w:t>
      </w:r>
    </w:p>
    <w:p w:rsidR="00CB59FD" w:rsidRDefault="00FC6517">
      <w:pPr>
        <w:numPr>
          <w:ilvl w:val="0"/>
          <w:numId w:val="20"/>
        </w:numPr>
        <w:shd w:val="clear" w:color="auto" w:fill="FFFFFF"/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sorteio para composição do Fórum de Educação;</w:t>
      </w:r>
    </w:p>
    <w:p w:rsidR="00CB59FD" w:rsidRDefault="00FC6517">
      <w:pPr>
        <w:numPr>
          <w:ilvl w:val="0"/>
          <w:numId w:val="20"/>
        </w:numPr>
        <w:shd w:val="clear" w:color="auto" w:fill="FFFFFF"/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Dia das Crianças no Cras;</w:t>
      </w:r>
    </w:p>
    <w:p w:rsidR="00CB59FD" w:rsidRDefault="00FC6517">
      <w:pPr>
        <w:numPr>
          <w:ilvl w:val="0"/>
          <w:numId w:val="20"/>
        </w:numPr>
        <w:shd w:val="clear" w:color="auto" w:fill="FFFFFF"/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reunião dos diretores;</w:t>
      </w:r>
    </w:p>
    <w:p w:rsidR="00CB59FD" w:rsidRDefault="00FC6517">
      <w:pPr>
        <w:numPr>
          <w:ilvl w:val="0"/>
          <w:numId w:val="20"/>
        </w:numPr>
        <w:shd w:val="clear" w:color="auto" w:fill="FFFFFF"/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ganhadores do Nota Fiscal Gaúcha de</w:t>
      </w:r>
      <w:r>
        <w:rPr>
          <w:rFonts w:ascii="Verdana" w:eastAsia="Verdana" w:hAnsi="Verdana" w:cs="Verdana"/>
          <w:color w:val="222222"/>
        </w:rPr>
        <w:t xml:space="preserve"> setembro;</w:t>
      </w:r>
    </w:p>
    <w:p w:rsidR="00CB59FD" w:rsidRDefault="00FC6517">
      <w:pPr>
        <w:numPr>
          <w:ilvl w:val="0"/>
          <w:numId w:val="20"/>
        </w:numPr>
        <w:shd w:val="clear" w:color="auto" w:fill="FFFFFF"/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Dia do Idoso no Cras;</w:t>
      </w:r>
    </w:p>
    <w:p w:rsidR="00CB59FD" w:rsidRDefault="00FC6517">
      <w:pPr>
        <w:numPr>
          <w:ilvl w:val="0"/>
          <w:numId w:val="20"/>
        </w:numPr>
        <w:shd w:val="clear" w:color="auto" w:fill="FFFFFF"/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reunião Grupo de Gestantes;</w:t>
      </w:r>
    </w:p>
    <w:p w:rsidR="00CB59FD" w:rsidRDefault="00FC6517">
      <w:pPr>
        <w:numPr>
          <w:ilvl w:val="0"/>
          <w:numId w:val="20"/>
        </w:numPr>
        <w:shd w:val="clear" w:color="auto" w:fill="FFFFFF"/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lastRenderedPageBreak/>
        <w:t>entrega de alevinos;</w:t>
      </w:r>
    </w:p>
    <w:p w:rsidR="00CB59FD" w:rsidRDefault="00FC6517">
      <w:pPr>
        <w:numPr>
          <w:ilvl w:val="0"/>
          <w:numId w:val="20"/>
        </w:numPr>
        <w:shd w:val="clear" w:color="auto" w:fill="FFFFFF"/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campanha de multivacinação;</w:t>
      </w:r>
    </w:p>
    <w:p w:rsidR="00CB59FD" w:rsidRDefault="00FC6517">
      <w:pPr>
        <w:numPr>
          <w:ilvl w:val="0"/>
          <w:numId w:val="20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vacinômetro;</w:t>
      </w:r>
    </w:p>
    <w:p w:rsidR="00CB59FD" w:rsidRDefault="00FC6517">
      <w:pPr>
        <w:numPr>
          <w:ilvl w:val="0"/>
          <w:numId w:val="20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comemoração do Dia da Criança do PIM/Criança Feliz;</w:t>
      </w:r>
    </w:p>
    <w:p w:rsidR="00CB59FD" w:rsidRDefault="00FC6517">
      <w:pPr>
        <w:numPr>
          <w:ilvl w:val="0"/>
          <w:numId w:val="20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boletim epidemiológico 11 de outubro;</w:t>
      </w:r>
    </w:p>
    <w:p w:rsidR="00CB59FD" w:rsidRDefault="00FC6517">
      <w:pPr>
        <w:numPr>
          <w:ilvl w:val="0"/>
          <w:numId w:val="20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exame preventivo do colo do útero;</w:t>
      </w:r>
    </w:p>
    <w:p w:rsidR="00CB59FD" w:rsidRDefault="00FC6517">
      <w:pPr>
        <w:numPr>
          <w:ilvl w:val="0"/>
          <w:numId w:val="20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semana da criança nas escolas municipais;</w:t>
      </w:r>
    </w:p>
    <w:p w:rsidR="00CB59FD" w:rsidRDefault="00FC6517">
      <w:pPr>
        <w:numPr>
          <w:ilvl w:val="0"/>
          <w:numId w:val="20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semana da criança na Assis Brasil;</w:t>
      </w:r>
    </w:p>
    <w:p w:rsidR="00CB59FD" w:rsidRDefault="00FC6517">
      <w:pPr>
        <w:numPr>
          <w:ilvl w:val="0"/>
          <w:numId w:val="20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Fórum Municipal de Educação;</w:t>
      </w:r>
    </w:p>
    <w:p w:rsidR="00CB59FD" w:rsidRDefault="00FC6517">
      <w:pPr>
        <w:numPr>
          <w:ilvl w:val="0"/>
          <w:numId w:val="20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dose de reforço da vacina contra Covid 19;</w:t>
      </w:r>
    </w:p>
    <w:p w:rsidR="00CB59FD" w:rsidRDefault="00FC6517">
      <w:pPr>
        <w:numPr>
          <w:ilvl w:val="0"/>
          <w:numId w:val="20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participação da Secretária Eliane na reunião da Undime em Porto Alegre;</w:t>
      </w:r>
    </w:p>
    <w:p w:rsidR="00CB59FD" w:rsidRDefault="00FC6517">
      <w:pPr>
        <w:numPr>
          <w:ilvl w:val="0"/>
          <w:numId w:val="20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222222"/>
        </w:rPr>
        <w:t xml:space="preserve">Redentora é nota 10 </w:t>
      </w:r>
      <w:r>
        <w:rPr>
          <w:rFonts w:ascii="Verdana" w:eastAsia="Verdana" w:hAnsi="Verdana" w:cs="Verdana"/>
          <w:color w:val="333333"/>
        </w:rPr>
        <w:t>na avaliação do</w:t>
      </w:r>
      <w:r>
        <w:rPr>
          <w:rFonts w:ascii="Verdana" w:eastAsia="Verdana" w:hAnsi="Verdana" w:cs="Verdana"/>
          <w:color w:val="333333"/>
        </w:rPr>
        <w:t xml:space="preserve"> TCE-RS sobre divulgação de dados da vacinação contra a Covid-19;</w:t>
      </w:r>
    </w:p>
    <w:p w:rsidR="00CB59FD" w:rsidRDefault="00FC6517">
      <w:pPr>
        <w:numPr>
          <w:ilvl w:val="0"/>
          <w:numId w:val="20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222222"/>
        </w:rPr>
        <w:t>Administração Municipal aplicará doses de reforço da vacina contra a Covid 19 no dia 18 de outubro;</w:t>
      </w:r>
    </w:p>
    <w:p w:rsidR="00CB59FD" w:rsidRDefault="00FC6517">
      <w:pPr>
        <w:numPr>
          <w:ilvl w:val="0"/>
          <w:numId w:val="20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homenagem aos professores;</w:t>
      </w:r>
    </w:p>
    <w:p w:rsidR="00CB59FD" w:rsidRDefault="00FC6517">
      <w:pPr>
        <w:numPr>
          <w:ilvl w:val="0"/>
          <w:numId w:val="20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recortes de jornais das notícias da assessoria de imprensa publ</w:t>
      </w:r>
      <w:r>
        <w:rPr>
          <w:rFonts w:ascii="Verdana" w:eastAsia="Verdana" w:hAnsi="Verdana" w:cs="Verdana"/>
          <w:color w:val="222222"/>
        </w:rPr>
        <w:t>icadas;</w:t>
      </w:r>
    </w:p>
    <w:p w:rsidR="00CB59FD" w:rsidRDefault="00FC6517">
      <w:pPr>
        <w:numPr>
          <w:ilvl w:val="0"/>
          <w:numId w:val="20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roteiro do programa de rádio da Smec;</w:t>
      </w:r>
    </w:p>
    <w:p w:rsidR="00CB59FD" w:rsidRDefault="00FC6517">
      <w:pPr>
        <w:numPr>
          <w:ilvl w:val="0"/>
          <w:numId w:val="20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relatório das atividades realizadas pela Secretária Municipal de Educação e Cultura Eliane Amaral Costa;</w:t>
      </w:r>
    </w:p>
    <w:p w:rsidR="00CB59FD" w:rsidRDefault="00FC6517">
      <w:pPr>
        <w:numPr>
          <w:ilvl w:val="0"/>
          <w:numId w:val="20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recebimento e impressão dos relatórios das Secretarias Municipais;</w:t>
      </w:r>
    </w:p>
    <w:p w:rsidR="00CB59FD" w:rsidRDefault="00FC6517">
      <w:pPr>
        <w:numPr>
          <w:ilvl w:val="0"/>
          <w:numId w:val="20"/>
        </w:numPr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atendimento ao público;</w:t>
      </w:r>
    </w:p>
    <w:p w:rsidR="00CB59FD" w:rsidRDefault="00FC6517">
      <w:pPr>
        <w:numPr>
          <w:ilvl w:val="0"/>
          <w:numId w:val="20"/>
        </w:numPr>
        <w:shd w:val="clear" w:color="auto" w:fill="FFFFFF"/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boletim epidemiológico 20 de outubro;</w:t>
      </w:r>
    </w:p>
    <w:p w:rsidR="00CB59FD" w:rsidRDefault="00FC6517">
      <w:pPr>
        <w:numPr>
          <w:ilvl w:val="0"/>
          <w:numId w:val="20"/>
        </w:numPr>
        <w:shd w:val="clear" w:color="auto" w:fill="FFFFFF"/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reunião de gestantes;</w:t>
      </w:r>
    </w:p>
    <w:p w:rsidR="00CB59FD" w:rsidRDefault="00FC6517">
      <w:pPr>
        <w:numPr>
          <w:ilvl w:val="0"/>
          <w:numId w:val="20"/>
        </w:numPr>
        <w:shd w:val="clear" w:color="auto" w:fill="FFFFFF"/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Conferência Municipal de Educação;</w:t>
      </w:r>
    </w:p>
    <w:p w:rsidR="00CB59FD" w:rsidRDefault="00FC6517">
      <w:pPr>
        <w:numPr>
          <w:ilvl w:val="0"/>
          <w:numId w:val="20"/>
        </w:numPr>
        <w:shd w:val="clear" w:color="auto" w:fill="FFFFFF"/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Setor de Tributos presente na Conferência Municipal de Educação;</w:t>
      </w:r>
    </w:p>
    <w:p w:rsidR="00CB59FD" w:rsidRDefault="00FC6517">
      <w:pPr>
        <w:numPr>
          <w:ilvl w:val="0"/>
          <w:numId w:val="20"/>
        </w:numPr>
        <w:shd w:val="clear" w:color="auto" w:fill="FFFFFF"/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novos horários das oficinas no Cras;</w:t>
      </w:r>
    </w:p>
    <w:p w:rsidR="00CB59FD" w:rsidRDefault="00FC6517">
      <w:pPr>
        <w:numPr>
          <w:ilvl w:val="0"/>
          <w:numId w:val="20"/>
        </w:numPr>
        <w:shd w:val="clear" w:color="auto" w:fill="FFFFFF"/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visita de militares à Assistência Social;</w:t>
      </w:r>
    </w:p>
    <w:p w:rsidR="00CB59FD" w:rsidRDefault="00FC6517">
      <w:pPr>
        <w:numPr>
          <w:ilvl w:val="0"/>
          <w:numId w:val="20"/>
        </w:numPr>
        <w:shd w:val="clear" w:color="auto" w:fill="FFFFFF"/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lastRenderedPageBreak/>
        <w:t>oficina de artesanato no Cras;</w:t>
      </w:r>
    </w:p>
    <w:p w:rsidR="00CB59FD" w:rsidRDefault="00FC6517">
      <w:pPr>
        <w:numPr>
          <w:ilvl w:val="0"/>
          <w:numId w:val="20"/>
        </w:numPr>
        <w:shd w:val="clear" w:color="auto" w:fill="FFFFFF"/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comunicado sobre o Conecte SUS;</w:t>
      </w:r>
    </w:p>
    <w:p w:rsidR="00CB59FD" w:rsidRDefault="00FC6517">
      <w:pPr>
        <w:numPr>
          <w:ilvl w:val="0"/>
          <w:numId w:val="20"/>
        </w:numPr>
        <w:shd w:val="clear" w:color="auto" w:fill="FFFFFF"/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relatório das atividades realizadas pela Secretária Municipal de Educação e Cultura Eliane Amaral Costa;</w:t>
      </w:r>
    </w:p>
    <w:p w:rsidR="00CB59FD" w:rsidRDefault="00FC6517">
      <w:pPr>
        <w:numPr>
          <w:ilvl w:val="0"/>
          <w:numId w:val="20"/>
        </w:numPr>
        <w:shd w:val="clear" w:color="auto" w:fill="FFFFFF"/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visita ao Prefeito Nilson de empresários produtores de morangos;</w:t>
      </w:r>
    </w:p>
    <w:p w:rsidR="00CB59FD" w:rsidRDefault="00FC6517">
      <w:pPr>
        <w:numPr>
          <w:ilvl w:val="0"/>
          <w:numId w:val="20"/>
        </w:numPr>
        <w:shd w:val="clear" w:color="auto" w:fill="FFFFFF"/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 xml:space="preserve">boletim epidemiológico </w:t>
      </w:r>
      <w:r>
        <w:rPr>
          <w:rFonts w:ascii="Verdana" w:eastAsia="Verdana" w:hAnsi="Verdana" w:cs="Verdana"/>
          <w:color w:val="222222"/>
        </w:rPr>
        <w:t>22 e 25 de outubro;</w:t>
      </w:r>
    </w:p>
    <w:p w:rsidR="00CB59FD" w:rsidRDefault="00FC6517">
      <w:pPr>
        <w:numPr>
          <w:ilvl w:val="0"/>
          <w:numId w:val="20"/>
        </w:numPr>
        <w:shd w:val="clear" w:color="auto" w:fill="FFFFFF"/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vacinômetro 22 de outubro;</w:t>
      </w:r>
    </w:p>
    <w:p w:rsidR="00CB59FD" w:rsidRDefault="00FC6517">
      <w:pPr>
        <w:numPr>
          <w:ilvl w:val="0"/>
          <w:numId w:val="20"/>
        </w:numPr>
        <w:shd w:val="clear" w:color="auto" w:fill="FFFFFF"/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atividade de saúde bucal na Escola São José;</w:t>
      </w:r>
    </w:p>
    <w:p w:rsidR="00CB59FD" w:rsidRDefault="00FC6517">
      <w:pPr>
        <w:numPr>
          <w:ilvl w:val="0"/>
          <w:numId w:val="20"/>
        </w:numPr>
        <w:shd w:val="clear" w:color="auto" w:fill="FFFFFF"/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homenagem aos profissionais de saúde;</w:t>
      </w:r>
    </w:p>
    <w:p w:rsidR="00CB59FD" w:rsidRDefault="00FC6517">
      <w:pPr>
        <w:numPr>
          <w:ilvl w:val="0"/>
          <w:numId w:val="20"/>
        </w:numPr>
        <w:shd w:val="clear" w:color="auto" w:fill="FFFFFF"/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recepção aos novos professores de Língua Inglesa e Educação Física;</w:t>
      </w:r>
    </w:p>
    <w:p w:rsidR="00CB59FD" w:rsidRDefault="00FC6517">
      <w:pPr>
        <w:numPr>
          <w:ilvl w:val="0"/>
          <w:numId w:val="20"/>
        </w:numPr>
        <w:shd w:val="clear" w:color="auto" w:fill="FFFFFF"/>
        <w:spacing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Prefeito Nilson transfere ponto facultativo do Dia do Serv</w:t>
      </w:r>
      <w:r>
        <w:rPr>
          <w:rFonts w:ascii="Verdana" w:eastAsia="Verdana" w:hAnsi="Verdana" w:cs="Verdana"/>
          <w:color w:val="222222"/>
        </w:rPr>
        <w:t>idor;</w:t>
      </w:r>
    </w:p>
    <w:p w:rsidR="00CB59FD" w:rsidRDefault="00FC6517">
      <w:pPr>
        <w:numPr>
          <w:ilvl w:val="0"/>
          <w:numId w:val="20"/>
        </w:numPr>
        <w:shd w:val="clear" w:color="auto" w:fill="FFFFFF"/>
        <w:spacing w:after="200" w:line="360" w:lineRule="auto"/>
        <w:ind w:left="0" w:firstLine="720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</w:rPr>
        <w:t>Servidoras Municipais de Redentora participam de curso sobre Gestão Municipal do SUAS na sede da Famurs.</w:t>
      </w:r>
    </w:p>
    <w:p w:rsidR="00CB59FD" w:rsidRDefault="00CB59FD">
      <w:pPr>
        <w:shd w:val="clear" w:color="auto" w:fill="FFFFFF"/>
        <w:spacing w:after="200" w:line="360" w:lineRule="auto"/>
        <w:ind w:left="1440"/>
        <w:jc w:val="both"/>
        <w:rPr>
          <w:rFonts w:ascii="Verdana" w:eastAsia="Verdana" w:hAnsi="Verdana" w:cs="Verdana"/>
          <w:color w:val="222222"/>
        </w:rPr>
      </w:pPr>
    </w:p>
    <w:p w:rsidR="00CB59FD" w:rsidRDefault="00FC6517">
      <w:pPr>
        <w:spacing w:line="360" w:lineRule="auto"/>
        <w:ind w:left="360" w:firstLine="36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RECURSOS HUMANOS E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GESTÃO DE ASSUNTOS EDUCACIONAIS</w:t>
      </w:r>
    </w:p>
    <w:p w:rsidR="00CB59FD" w:rsidRDefault="00FC6517">
      <w:pPr>
        <w:numPr>
          <w:ilvl w:val="0"/>
          <w:numId w:val="22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Conclusão do Curso CalmePro, ( Líquen) oferecido pela UFPR;</w:t>
      </w:r>
    </w:p>
    <w:p w:rsidR="00CB59FD" w:rsidRDefault="00FC6517">
      <w:pPr>
        <w:numPr>
          <w:ilvl w:val="0"/>
          <w:numId w:val="22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participação e auxílio na I Conferência Municipal de Educação de Redentora;</w:t>
      </w:r>
    </w:p>
    <w:p w:rsidR="00CB59FD" w:rsidRDefault="00FC6517">
      <w:pPr>
        <w:numPr>
          <w:ilvl w:val="0"/>
          <w:numId w:val="22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confecção de cartões para dia do Médico, Dentista e Fisioterapeuta;</w:t>
      </w:r>
    </w:p>
    <w:p w:rsidR="00CB59FD" w:rsidRDefault="00FC6517">
      <w:pPr>
        <w:numPr>
          <w:ilvl w:val="0"/>
          <w:numId w:val="22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auxílio em curso de formação de Agente Comunitário de Saúde;</w:t>
      </w:r>
    </w:p>
    <w:p w:rsidR="00CB59FD" w:rsidRDefault="00FC6517">
      <w:pPr>
        <w:numPr>
          <w:ilvl w:val="0"/>
          <w:numId w:val="22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reunião com equipe da SMEC;</w:t>
      </w:r>
    </w:p>
    <w:p w:rsidR="00CB59FD" w:rsidRDefault="00FC6517">
      <w:pPr>
        <w:numPr>
          <w:ilvl w:val="0"/>
          <w:numId w:val="22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reunião com Assistente </w:t>
      </w:r>
      <w:r>
        <w:rPr>
          <w:rFonts w:ascii="Verdana" w:eastAsia="Verdana" w:hAnsi="Verdana" w:cs="Verdana"/>
        </w:rPr>
        <w:t>Social;</w:t>
      </w:r>
    </w:p>
    <w:p w:rsidR="00CB59FD" w:rsidRDefault="00FC6517">
      <w:pPr>
        <w:numPr>
          <w:ilvl w:val="0"/>
          <w:numId w:val="22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reunião da S.M. Assistência Social com equipe do Natal 2021;</w:t>
      </w:r>
    </w:p>
    <w:p w:rsidR="00CB59FD" w:rsidRDefault="00FC6517">
      <w:pPr>
        <w:numPr>
          <w:ilvl w:val="0"/>
          <w:numId w:val="22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busca de materiais para rede elétrica da praça Redenção;</w:t>
      </w:r>
    </w:p>
    <w:p w:rsidR="00CB59FD" w:rsidRDefault="00FC6517">
      <w:pPr>
        <w:numPr>
          <w:ilvl w:val="0"/>
          <w:numId w:val="22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reunião com membros da Banda Doce Mel;</w:t>
      </w:r>
    </w:p>
    <w:p w:rsidR="00CB59FD" w:rsidRDefault="00FC6517">
      <w:pPr>
        <w:numPr>
          <w:ilvl w:val="0"/>
          <w:numId w:val="22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organização de pedidos de materiais de expediente e de limpeza das escolas;</w:t>
      </w:r>
    </w:p>
    <w:p w:rsidR="00CB59FD" w:rsidRDefault="00FC6517">
      <w:pPr>
        <w:numPr>
          <w:ilvl w:val="0"/>
          <w:numId w:val="22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pesquisa e expe</w:t>
      </w:r>
      <w:r>
        <w:rPr>
          <w:rFonts w:ascii="Verdana" w:eastAsia="Verdana" w:hAnsi="Verdana" w:cs="Verdana"/>
        </w:rPr>
        <w:t xml:space="preserve">dição de históricos escolares para: </w:t>
      </w:r>
    </w:p>
    <w:p w:rsidR="00CB59FD" w:rsidRDefault="00FC6517">
      <w:pPr>
        <w:numPr>
          <w:ilvl w:val="1"/>
          <w:numId w:val="22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Altamiro Lima dos Santos;</w:t>
      </w:r>
    </w:p>
    <w:p w:rsidR="00CB59FD" w:rsidRDefault="00FC6517">
      <w:pPr>
        <w:numPr>
          <w:ilvl w:val="1"/>
          <w:numId w:val="22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Elenir Fernandes Makoski;</w:t>
      </w:r>
    </w:p>
    <w:p w:rsidR="00CB59FD" w:rsidRDefault="00FC6517">
      <w:pPr>
        <w:numPr>
          <w:ilvl w:val="1"/>
          <w:numId w:val="22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Rosane Oliveira Langner;</w:t>
      </w:r>
    </w:p>
    <w:p w:rsidR="00CB59FD" w:rsidRDefault="00FC6517">
      <w:pPr>
        <w:numPr>
          <w:ilvl w:val="1"/>
          <w:numId w:val="22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Amauri das Chagas Fernandes;</w:t>
      </w:r>
    </w:p>
    <w:p w:rsidR="00CB59FD" w:rsidRDefault="00FC6517">
      <w:pPr>
        <w:numPr>
          <w:ilvl w:val="1"/>
          <w:numId w:val="22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Afonso da Silva; </w:t>
      </w:r>
    </w:p>
    <w:p w:rsidR="00CB59FD" w:rsidRDefault="00FC6517">
      <w:pPr>
        <w:numPr>
          <w:ilvl w:val="1"/>
          <w:numId w:val="22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Solange Giordani Ternus;</w:t>
      </w:r>
    </w:p>
    <w:p w:rsidR="00CB59FD" w:rsidRDefault="00FC6517">
      <w:pPr>
        <w:numPr>
          <w:ilvl w:val="1"/>
          <w:numId w:val="22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Eliane de Lima Brasil;</w:t>
      </w:r>
    </w:p>
    <w:p w:rsidR="00CB59FD" w:rsidRDefault="00FC6517">
      <w:pPr>
        <w:numPr>
          <w:ilvl w:val="1"/>
          <w:numId w:val="22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Carmem da Silva Borgmann;</w:t>
      </w:r>
    </w:p>
    <w:p w:rsidR="00CB59FD" w:rsidRDefault="00FC6517">
      <w:pPr>
        <w:numPr>
          <w:ilvl w:val="1"/>
          <w:numId w:val="22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Ildones Correa Ramos;</w:t>
      </w:r>
    </w:p>
    <w:p w:rsidR="00CB59FD" w:rsidRDefault="00FC6517">
      <w:pPr>
        <w:numPr>
          <w:ilvl w:val="1"/>
          <w:numId w:val="22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Selma Rocha de Lima;</w:t>
      </w:r>
    </w:p>
    <w:p w:rsidR="00CB59FD" w:rsidRDefault="00FC6517">
      <w:pPr>
        <w:numPr>
          <w:ilvl w:val="1"/>
          <w:numId w:val="22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Thales Santos Ribeiro;</w:t>
      </w:r>
    </w:p>
    <w:p w:rsidR="00CB59FD" w:rsidRDefault="00FC6517">
      <w:pPr>
        <w:numPr>
          <w:ilvl w:val="1"/>
          <w:numId w:val="22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Tobias Santos Ribeiro;</w:t>
      </w:r>
    </w:p>
    <w:p w:rsidR="00CB59FD" w:rsidRDefault="00FC6517">
      <w:pPr>
        <w:numPr>
          <w:ilvl w:val="1"/>
          <w:numId w:val="22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Eliane de Oliveira Langner de Quadros;</w:t>
      </w:r>
    </w:p>
    <w:p w:rsidR="00CB59FD" w:rsidRDefault="00FC6517">
      <w:pPr>
        <w:numPr>
          <w:ilvl w:val="1"/>
          <w:numId w:val="22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Valdeci Tealdo Bólico;</w:t>
      </w:r>
    </w:p>
    <w:p w:rsidR="00CB59FD" w:rsidRDefault="00FC6517">
      <w:pPr>
        <w:numPr>
          <w:ilvl w:val="1"/>
          <w:numId w:val="22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Mateus Vogt dos Santos;</w:t>
      </w:r>
    </w:p>
    <w:p w:rsidR="00CB59FD" w:rsidRDefault="00FC6517">
      <w:pPr>
        <w:numPr>
          <w:ilvl w:val="1"/>
          <w:numId w:val="22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Rosa Maria Ribeiro Farias;</w:t>
      </w:r>
    </w:p>
    <w:p w:rsidR="00CB59FD" w:rsidRDefault="00FC6517">
      <w:pPr>
        <w:numPr>
          <w:ilvl w:val="1"/>
          <w:numId w:val="22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Alcidino Carvalho de Macedo;</w:t>
      </w:r>
    </w:p>
    <w:p w:rsidR="00CB59FD" w:rsidRDefault="00FC6517">
      <w:pPr>
        <w:numPr>
          <w:ilvl w:val="1"/>
          <w:numId w:val="22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Celso Lima de Arruda;</w:t>
      </w:r>
    </w:p>
    <w:p w:rsidR="00CB59FD" w:rsidRDefault="00FC6517">
      <w:pPr>
        <w:numPr>
          <w:ilvl w:val="1"/>
          <w:numId w:val="22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Araci de Moraes;</w:t>
      </w:r>
    </w:p>
    <w:p w:rsidR="00CB59FD" w:rsidRDefault="00FC6517">
      <w:pPr>
        <w:numPr>
          <w:ilvl w:val="1"/>
          <w:numId w:val="22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Nelci de Fatima Almeida de Moura;</w:t>
      </w:r>
    </w:p>
    <w:p w:rsidR="00CB59FD" w:rsidRDefault="00FC6517">
      <w:pPr>
        <w:numPr>
          <w:ilvl w:val="1"/>
          <w:numId w:val="22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Marivaini da Silva;</w:t>
      </w:r>
    </w:p>
    <w:p w:rsidR="00CB59FD" w:rsidRDefault="00FC6517">
      <w:pPr>
        <w:numPr>
          <w:ilvl w:val="1"/>
          <w:numId w:val="22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Eta Sturzbecher Eilert;</w:t>
      </w:r>
    </w:p>
    <w:p w:rsidR="00CB59FD" w:rsidRDefault="00FC6517">
      <w:pPr>
        <w:numPr>
          <w:ilvl w:val="1"/>
          <w:numId w:val="22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Tania Regina Manica;</w:t>
      </w:r>
    </w:p>
    <w:p w:rsidR="00CB59FD" w:rsidRDefault="00FC6517">
      <w:pPr>
        <w:numPr>
          <w:ilvl w:val="1"/>
          <w:numId w:val="22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Pedro da Rosa Chicuta.</w:t>
      </w:r>
    </w:p>
    <w:p w:rsidR="00CB59FD" w:rsidRDefault="00FC6517">
      <w:pPr>
        <w:numPr>
          <w:ilvl w:val="0"/>
          <w:numId w:val="22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Realização e gravação de Programa de Rádio na Rádio Planeta FM de Miraguaí, repassado ao Site Observador Regional e Rádio Nova FM;</w:t>
      </w:r>
    </w:p>
    <w:p w:rsidR="00CB59FD" w:rsidRDefault="00FC6517">
      <w:pPr>
        <w:numPr>
          <w:ilvl w:val="0"/>
          <w:numId w:val="22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aco</w:t>
      </w:r>
      <w:r>
        <w:rPr>
          <w:rFonts w:ascii="Verdana" w:eastAsia="Verdana" w:hAnsi="Verdana" w:cs="Verdana"/>
        </w:rPr>
        <w:t>mpanhamento das atividades do método Líquen dos alunos da Pré escola ao 4º ano;</w:t>
      </w:r>
    </w:p>
    <w:p w:rsidR="00CB59FD" w:rsidRDefault="00FC6517">
      <w:pPr>
        <w:numPr>
          <w:ilvl w:val="0"/>
          <w:numId w:val="22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impressão de tarefas do Método Líquen e enviadas aos professores;</w:t>
      </w:r>
    </w:p>
    <w:p w:rsidR="00CB59FD" w:rsidRDefault="00FC6517">
      <w:pPr>
        <w:numPr>
          <w:ilvl w:val="0"/>
          <w:numId w:val="22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conferência e impressão do boletim de efetividade enviado pelas escolas e posteriormente ao Setor de Pessoal.</w:t>
      </w:r>
    </w:p>
    <w:p w:rsidR="00CB59FD" w:rsidRDefault="00CB59FD">
      <w:pPr>
        <w:shd w:val="clear" w:color="auto" w:fill="FFFFFF"/>
        <w:spacing w:after="200" w:line="360" w:lineRule="auto"/>
        <w:ind w:firstLine="720"/>
        <w:jc w:val="both"/>
        <w:rPr>
          <w:rFonts w:ascii="Verdana" w:eastAsia="Verdana" w:hAnsi="Verdana" w:cs="Verdana"/>
          <w:color w:val="222222"/>
        </w:rPr>
      </w:pPr>
    </w:p>
    <w:p w:rsidR="00CB59FD" w:rsidRDefault="00FC6517">
      <w:pPr>
        <w:shd w:val="clear" w:color="auto" w:fill="FFFFFF"/>
        <w:spacing w:after="200" w:line="360" w:lineRule="auto"/>
        <w:ind w:firstLine="72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SETOR ADMINISTRATIVO</w:t>
      </w:r>
    </w:p>
    <w:p w:rsidR="00CB59FD" w:rsidRDefault="00FC6517">
      <w:pPr>
        <w:spacing w:line="360" w:lineRule="auto"/>
        <w:ind w:firstLine="709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ab/>
        <w:t>- Documentações e organização do ambiente/ Almoxarifado/ Plataformas Educacionais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verificação e organização do e-mail institucional;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atendimento ao público;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organização de Portarias;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início da confecção do relatório mensal da secretá</w:t>
      </w:r>
      <w:r>
        <w:rPr>
          <w:rFonts w:ascii="Verdana" w:eastAsia="Verdana" w:hAnsi="Verdana" w:cs="Verdana"/>
        </w:rPr>
        <w:t>ria;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reunião com a secretária para envio de Ofícios referente a indicação de membros ao Fórum Municipal de Educação;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entrega das atualizações cadastrais dos servidores da SMEC;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reunião com a secretária a respeito dos documentos da “1ª Conferência Municipal de Educação de Redentora - COMUE”;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revisão dos documentos da Conferência;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revisão dos relatórios do Censo;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highlight w:val="white"/>
        </w:rPr>
        <w:t>envio de e-mail de comunicado às escolas a respeito dos relatórios do</w:t>
      </w:r>
      <w:r>
        <w:rPr>
          <w:rFonts w:ascii="Verdana" w:eastAsia="Verdana" w:hAnsi="Verdana" w:cs="Verdana"/>
          <w:highlight w:val="white"/>
        </w:rPr>
        <w:t xml:space="preserve"> Censo;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recebimento de mercadorias para a SMEC, EMEI Gente Miúda, EMEF Assis Brasil e EMEF Dr. Getúlio Vargas;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envio do relatório mensal da secretária;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reunião com a secretária a respeito dos documentos da “1ª Conferência Municipal de Educação de Redentora - COMUE”;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confecção, impressão e recorte dos cartões para dia dos professores;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reunião do Fórum Municipal de Educação;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ornamentação do espaço para fest</w:t>
      </w:r>
      <w:r>
        <w:rPr>
          <w:rFonts w:ascii="Verdana" w:eastAsia="Verdana" w:hAnsi="Verdana" w:cs="Verdana"/>
        </w:rPr>
        <w:t>ividade dos professores;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confecção do convite oficial da conferência municipal de educação;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lastRenderedPageBreak/>
        <w:t>recebimento de mercadorias para as escolas;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impressão e organização dos documentos da “1ª Conferência Municipal de Educação de Redentora - COMUE”;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retorno de e-mail</w:t>
      </w:r>
      <w:r>
        <w:rPr>
          <w:rFonts w:ascii="Verdana" w:eastAsia="Verdana" w:hAnsi="Verdana" w:cs="Verdana"/>
        </w:rPr>
        <w:t xml:space="preserve"> dos relatórios do censo;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organização do CTG para a conferência;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participação na abertura solene da “1ª Conferência Municipal de Educação de Redentora - COMUE” no dia 19/10/2021 a noite;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participação nos trabalhos da conferência no dia 20/10/2021;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organiza</w:t>
      </w:r>
      <w:r>
        <w:rPr>
          <w:rFonts w:ascii="Verdana" w:eastAsia="Verdana" w:hAnsi="Verdana" w:cs="Verdana"/>
        </w:rPr>
        <w:t>ção de mercadorias para entrega nas escolas;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contato com empresas para troca de mercadorias;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entrega de mercadorias para a EMEF São José, EMEF Maria Belmont Albert e EMEF Assis Brasil;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lançamento de notas;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verificação de dados funcionais de professores que</w:t>
      </w:r>
      <w:r>
        <w:rPr>
          <w:rFonts w:ascii="Verdana" w:eastAsia="Verdana" w:hAnsi="Verdana" w:cs="Verdana"/>
        </w:rPr>
        <w:t xml:space="preserve"> solicitaram aposentadoria no Setor de Pessoal;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confecção de cartão de agradecimento de participação na 1ª Conferência Municipal de Educação de Redentora;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pesquisa de dados funcionais nos arquivos da SMEC;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participação em formação do Censo das 14h às 15h30</w:t>
      </w:r>
      <w:r>
        <w:rPr>
          <w:rFonts w:ascii="Verdana" w:eastAsia="Verdana" w:hAnsi="Verdana" w:cs="Verdana"/>
        </w:rPr>
        <w:t>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reunião com a secretária  para verificar efetividade;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entrega de documentos da efetividade no Setor de Pessoal;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confecção de relatório de dados funcionais de acordo com documentos encontrados;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highlight w:val="white"/>
        </w:rPr>
        <w:t>recebimento e entrega de fraldas para EMEI Gente Miúda;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lançamento de notas;</w:t>
      </w:r>
    </w:p>
    <w:p w:rsidR="00CB59FD" w:rsidRDefault="00FC651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confecção e envio do relatório semanal.</w:t>
      </w:r>
    </w:p>
    <w:p w:rsidR="00CB59FD" w:rsidRDefault="00CB59FD">
      <w:pPr>
        <w:spacing w:line="360" w:lineRule="auto"/>
        <w:ind w:firstLine="709"/>
        <w:jc w:val="both"/>
        <w:rPr>
          <w:rFonts w:ascii="Verdana" w:eastAsia="Verdana" w:hAnsi="Verdana" w:cs="Verdana"/>
        </w:rPr>
      </w:pPr>
    </w:p>
    <w:p w:rsidR="00CB59FD" w:rsidRDefault="00FC6517">
      <w:pPr>
        <w:spacing w:line="360" w:lineRule="auto"/>
        <w:ind w:firstLine="709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SETOR DE TRANSPORTES</w:t>
      </w:r>
    </w:p>
    <w:p w:rsidR="00CB59FD" w:rsidRDefault="00FC6517">
      <w:pPr>
        <w:numPr>
          <w:ilvl w:val="0"/>
          <w:numId w:val="13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Manutenção de veículos;</w:t>
      </w:r>
    </w:p>
    <w:p w:rsidR="00CB59FD" w:rsidRDefault="00FC6517">
      <w:pPr>
        <w:numPr>
          <w:ilvl w:val="0"/>
          <w:numId w:val="13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 xml:space="preserve">abastecimentos e ordens de serviço de acordo com as orientações da Secretária; </w:t>
      </w:r>
    </w:p>
    <w:p w:rsidR="00CB59FD" w:rsidRDefault="00FC6517">
      <w:pPr>
        <w:numPr>
          <w:ilvl w:val="0"/>
          <w:numId w:val="13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atenção voltada aos pais, a pedidos de transporte;</w:t>
      </w:r>
    </w:p>
    <w:p w:rsidR="00CB59FD" w:rsidRDefault="00FC6517">
      <w:pPr>
        <w:numPr>
          <w:ilvl w:val="0"/>
          <w:numId w:val="13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acompanhamento da </w:t>
      </w:r>
      <w:r>
        <w:rPr>
          <w:rFonts w:ascii="Verdana" w:eastAsia="Verdana" w:hAnsi="Verdana" w:cs="Verdana"/>
        </w:rPr>
        <w:t>efetividade dos transportes terceirizados, juntamente com as escolas que utilizam;</w:t>
      </w:r>
    </w:p>
    <w:p w:rsidR="00CB59FD" w:rsidRDefault="00FC6517">
      <w:pPr>
        <w:numPr>
          <w:ilvl w:val="0"/>
          <w:numId w:val="13"/>
        </w:numPr>
        <w:spacing w:line="360" w:lineRule="auto"/>
        <w:ind w:left="0"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sanados os problemas decorrentes devido a  falta de transporte;</w:t>
      </w:r>
    </w:p>
    <w:p w:rsidR="00CB59FD" w:rsidRDefault="00CB59FD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</w:p>
    <w:p w:rsidR="00CB59FD" w:rsidRDefault="00FC6517">
      <w:pPr>
        <w:shd w:val="clear" w:color="auto" w:fill="FFFFFF"/>
        <w:spacing w:after="160"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Redentora, 11 de novembro de 2021.</w:t>
      </w:r>
    </w:p>
    <w:p w:rsidR="00CB59FD" w:rsidRDefault="00FC6517">
      <w:pPr>
        <w:spacing w:line="360" w:lineRule="auto"/>
        <w:ind w:firstLine="70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                                                  </w:t>
      </w:r>
    </w:p>
    <w:p w:rsidR="00CB59FD" w:rsidRDefault="00FC6517">
      <w:pPr>
        <w:spacing w:line="360" w:lineRule="auto"/>
        <w:ind w:firstLine="709"/>
        <w:jc w:val="both"/>
        <w:rPr>
          <w:rFonts w:ascii="Verdana" w:eastAsia="Verdana" w:hAnsi="Verdana" w:cs="Verdana"/>
        </w:rPr>
      </w:pPr>
      <w:bookmarkStart w:id="2" w:name="_heading=h.tyjcwt" w:colFirst="0" w:colLast="0"/>
      <w:bookmarkEnd w:id="2"/>
      <w:r>
        <w:rPr>
          <w:rFonts w:ascii="Verdana" w:eastAsia="Verdana" w:hAnsi="Verdana" w:cs="Verdana"/>
        </w:rPr>
        <w:t>ELIANE AMARAL COSTA</w:t>
      </w:r>
    </w:p>
    <w:p w:rsidR="00CB59FD" w:rsidRDefault="00FC6517">
      <w:pPr>
        <w:spacing w:line="360" w:lineRule="auto"/>
        <w:ind w:firstLine="70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Secretária Municipal de Educação e Cultura</w:t>
      </w:r>
    </w:p>
    <w:p w:rsidR="00CB59FD" w:rsidRDefault="00CB59FD">
      <w:pPr>
        <w:spacing w:line="360" w:lineRule="auto"/>
        <w:ind w:firstLine="709"/>
        <w:jc w:val="both"/>
        <w:rPr>
          <w:rFonts w:ascii="Verdana" w:eastAsia="Verdana" w:hAnsi="Verdana" w:cs="Verdana"/>
        </w:rPr>
      </w:pPr>
    </w:p>
    <w:sectPr w:rsidR="00CB59FD">
      <w:headerReference w:type="default" r:id="rId10"/>
      <w:footerReference w:type="default" r:id="rId11"/>
      <w:pgSz w:w="12240" w:h="15840"/>
      <w:pgMar w:top="1134" w:right="1134" w:bottom="1134" w:left="1134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517" w:rsidRDefault="00FC6517">
      <w:r>
        <w:separator/>
      </w:r>
    </w:p>
  </w:endnote>
  <w:endnote w:type="continuationSeparator" w:id="0">
    <w:p w:rsidR="00FC6517" w:rsidRDefault="00FC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9FD" w:rsidRDefault="00CB59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517" w:rsidRDefault="00FC6517">
      <w:r>
        <w:separator/>
      </w:r>
    </w:p>
  </w:footnote>
  <w:footnote w:type="continuationSeparator" w:id="0">
    <w:p w:rsidR="00FC6517" w:rsidRDefault="00FC6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9FD" w:rsidRDefault="00FC6517">
    <w:pPr>
      <w:tabs>
        <w:tab w:val="left" w:pos="3815"/>
        <w:tab w:val="center" w:pos="4501"/>
        <w:tab w:val="center" w:pos="4607"/>
        <w:tab w:val="left" w:pos="5670"/>
      </w:tabs>
      <w:jc w:val="center"/>
    </w:pPr>
    <w:r>
      <w:rPr>
        <w:noProof/>
      </w:rPr>
      <w:drawing>
        <wp:inline distT="0" distB="0" distL="114300" distR="114300">
          <wp:extent cx="752475" cy="514350"/>
          <wp:effectExtent l="0" t="0" r="0" b="0"/>
          <wp:docPr id="1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B59FD" w:rsidRDefault="00FC6517">
    <w:pPr>
      <w:jc w:val="center"/>
      <w:rPr>
        <w:rFonts w:ascii="Tahoma" w:eastAsia="Tahoma" w:hAnsi="Tahoma" w:cs="Tahoma"/>
        <w:sz w:val="20"/>
        <w:szCs w:val="20"/>
      </w:rPr>
    </w:pPr>
    <w:r>
      <w:rPr>
        <w:rFonts w:ascii="Tahoma" w:eastAsia="Tahoma" w:hAnsi="Tahoma" w:cs="Tahoma"/>
        <w:sz w:val="20"/>
        <w:szCs w:val="20"/>
      </w:rPr>
      <w:t>ESTADO DO RIO GRANDE DO SUL</w:t>
    </w:r>
  </w:p>
  <w:p w:rsidR="00CB59FD" w:rsidRDefault="00FC6517">
    <w:pPr>
      <w:jc w:val="center"/>
      <w:rPr>
        <w:rFonts w:ascii="Tahoma" w:eastAsia="Tahoma" w:hAnsi="Tahoma" w:cs="Tahoma"/>
        <w:sz w:val="28"/>
        <w:szCs w:val="28"/>
      </w:rPr>
    </w:pPr>
    <w:r>
      <w:rPr>
        <w:rFonts w:ascii="Tahoma" w:eastAsia="Tahoma" w:hAnsi="Tahoma" w:cs="Tahoma"/>
        <w:b/>
        <w:sz w:val="28"/>
        <w:szCs w:val="28"/>
      </w:rPr>
      <w:t>PREFEITURA MUNICIPAL DE REDENTORA</w:t>
    </w:r>
  </w:p>
  <w:p w:rsidR="00CB59FD" w:rsidRDefault="00CB59FD">
    <w:pPr>
      <w:jc w:val="center"/>
      <w:rPr>
        <w:rFonts w:ascii="Tahoma" w:eastAsia="Tahoma" w:hAnsi="Tahoma" w:cs="Tahom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7D3A"/>
    <w:multiLevelType w:val="multilevel"/>
    <w:tmpl w:val="C71C304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0E992802"/>
    <w:multiLevelType w:val="multilevel"/>
    <w:tmpl w:val="FB520C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55F0853"/>
    <w:multiLevelType w:val="multilevel"/>
    <w:tmpl w:val="27FC379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1D226614"/>
    <w:multiLevelType w:val="multilevel"/>
    <w:tmpl w:val="D63082B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○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■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○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○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■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21404EB2"/>
    <w:multiLevelType w:val="multilevel"/>
    <w:tmpl w:val="7CC4E01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nsid w:val="21CD7752"/>
    <w:multiLevelType w:val="multilevel"/>
    <w:tmpl w:val="C846D4B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27B92739"/>
    <w:multiLevelType w:val="multilevel"/>
    <w:tmpl w:val="CF66096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nsid w:val="27F5212F"/>
    <w:multiLevelType w:val="multilevel"/>
    <w:tmpl w:val="6472056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nsid w:val="2DF371FD"/>
    <w:multiLevelType w:val="multilevel"/>
    <w:tmpl w:val="6A6E917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2EF23F6B"/>
    <w:multiLevelType w:val="multilevel"/>
    <w:tmpl w:val="5210AFA4"/>
    <w:lvl w:ilvl="0">
      <w:start w:val="1"/>
      <w:numFmt w:val="bullet"/>
      <w:lvlText w:val="●"/>
      <w:lvlJc w:val="right"/>
      <w:pPr>
        <w:ind w:left="644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0">
    <w:nsid w:val="32A63746"/>
    <w:multiLevelType w:val="multilevel"/>
    <w:tmpl w:val="6D5AA3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AC43C3D"/>
    <w:multiLevelType w:val="multilevel"/>
    <w:tmpl w:val="7F16F25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>
    <w:nsid w:val="3D48255B"/>
    <w:multiLevelType w:val="multilevel"/>
    <w:tmpl w:val="7F1605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nsid w:val="48011975"/>
    <w:multiLevelType w:val="multilevel"/>
    <w:tmpl w:val="AE0CA01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>
    <w:nsid w:val="4BBE6CBE"/>
    <w:multiLevelType w:val="multilevel"/>
    <w:tmpl w:val="E5EE739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>
    <w:nsid w:val="4CF522A9"/>
    <w:multiLevelType w:val="multilevel"/>
    <w:tmpl w:val="A9A0E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52EB360B"/>
    <w:multiLevelType w:val="multilevel"/>
    <w:tmpl w:val="F1AABB6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>
    <w:nsid w:val="5BEA650B"/>
    <w:multiLevelType w:val="multilevel"/>
    <w:tmpl w:val="2A0687DC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○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67DD557D"/>
    <w:multiLevelType w:val="multilevel"/>
    <w:tmpl w:val="E7B23C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698A143B"/>
    <w:multiLevelType w:val="multilevel"/>
    <w:tmpl w:val="930244F2"/>
    <w:lvl w:ilvl="0">
      <w:start w:val="1"/>
      <w:numFmt w:val="bullet"/>
      <w:lvlText w:val="●"/>
      <w:lvlJc w:val="left"/>
      <w:pPr>
        <w:ind w:left="720" w:hanging="11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6E812705"/>
    <w:multiLevelType w:val="multilevel"/>
    <w:tmpl w:val="5C8001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72573CB5"/>
    <w:multiLevelType w:val="multilevel"/>
    <w:tmpl w:val="5ED0C09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9"/>
  </w:num>
  <w:num w:numId="2">
    <w:abstractNumId w:val="17"/>
  </w:num>
  <w:num w:numId="3">
    <w:abstractNumId w:val="16"/>
  </w:num>
  <w:num w:numId="4">
    <w:abstractNumId w:val="11"/>
  </w:num>
  <w:num w:numId="5">
    <w:abstractNumId w:val="3"/>
  </w:num>
  <w:num w:numId="6">
    <w:abstractNumId w:val="13"/>
  </w:num>
  <w:num w:numId="7">
    <w:abstractNumId w:val="5"/>
  </w:num>
  <w:num w:numId="8">
    <w:abstractNumId w:val="15"/>
  </w:num>
  <w:num w:numId="9">
    <w:abstractNumId w:val="4"/>
  </w:num>
  <w:num w:numId="10">
    <w:abstractNumId w:val="0"/>
  </w:num>
  <w:num w:numId="11">
    <w:abstractNumId w:val="10"/>
  </w:num>
  <w:num w:numId="12">
    <w:abstractNumId w:val="18"/>
  </w:num>
  <w:num w:numId="13">
    <w:abstractNumId w:val="12"/>
  </w:num>
  <w:num w:numId="14">
    <w:abstractNumId w:val="6"/>
  </w:num>
  <w:num w:numId="15">
    <w:abstractNumId w:val="14"/>
  </w:num>
  <w:num w:numId="16">
    <w:abstractNumId w:val="19"/>
  </w:num>
  <w:num w:numId="17">
    <w:abstractNumId w:val="7"/>
  </w:num>
  <w:num w:numId="18">
    <w:abstractNumId w:val="21"/>
  </w:num>
  <w:num w:numId="19">
    <w:abstractNumId w:val="1"/>
  </w:num>
  <w:num w:numId="20">
    <w:abstractNumId w:val="8"/>
  </w:num>
  <w:num w:numId="21">
    <w:abstractNumId w:val="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59FD"/>
    <w:rsid w:val="007F0CB7"/>
    <w:rsid w:val="00CB59FD"/>
    <w:rsid w:val="00FC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66B84"/>
    <w:pPr>
      <w:ind w:left="720"/>
      <w:contextualSpacing/>
    </w:pPr>
  </w:style>
  <w:style w:type="table" w:customStyle="1" w:styleId="a0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F0C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0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66B84"/>
    <w:pPr>
      <w:ind w:left="720"/>
      <w:contextualSpacing/>
    </w:pPr>
  </w:style>
  <w:style w:type="table" w:customStyle="1" w:styleId="a0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F0C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0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Em6a61jXR1Oz6NfNv9PZvHUBaA==">AMUW2mUz2fT0PwPVknzBZOHC88Wcx9V2L+/nuZVlJUA1v8qmkBpYKxxKILPvUXIPmfzUf1KUJZDRp4X+pXpwRp13o6GwQyQ2k2iKPfy3iNAXzeaoUjUdip8NfNhLqLVY3WAuxR5CIDWnZk0nsghtn/M6+62aZ17xkkxpmPklVf0DRHJj0oFdaiw=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4739</Words>
  <Characters>25595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Patrimonio</dc:creator>
  <cp:lastModifiedBy>Patrimonio</cp:lastModifiedBy>
  <cp:revision>2</cp:revision>
  <dcterms:created xsi:type="dcterms:W3CDTF">2021-11-11T19:00:00Z</dcterms:created>
  <dcterms:modified xsi:type="dcterms:W3CDTF">2021-11-11T19:00:00Z</dcterms:modified>
</cp:coreProperties>
</file>